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spacing w:line="360" w:lineRule="auto"/>
        <w:jc w:val="center"/>
        <w:rPr>
          <w:rFonts w:ascii="微软雅黑" w:hAnsi="微软雅黑" w:eastAsia="微软雅黑"/>
          <w:b/>
          <w:color w:val="C00000"/>
          <w:sz w:val="68"/>
          <w:szCs w:val="68"/>
        </w:rPr>
      </w:pPr>
      <w:r>
        <w:rPr>
          <w:rFonts w:hint="eastAsia" w:ascii="微软雅黑" w:hAnsi="微软雅黑" w:eastAsia="微软雅黑"/>
          <w:b/>
          <w:color w:val="C00000"/>
          <w:sz w:val="68"/>
          <w:szCs w:val="68"/>
        </w:rPr>
        <w:t>北京大学</w:t>
      </w:r>
    </w:p>
    <w:p>
      <w:pPr>
        <w:spacing w:line="360" w:lineRule="auto"/>
        <w:ind w:left="-567" w:leftChars="-270" w:right="-424" w:rightChars="-202"/>
        <w:jc w:val="center"/>
        <w:rPr>
          <w:rFonts w:ascii="微软雅黑" w:hAnsi="微软雅黑" w:eastAsia="微软雅黑"/>
          <w:b/>
          <w:color w:val="C00000"/>
          <w:sz w:val="68"/>
          <w:szCs w:val="68"/>
        </w:rPr>
      </w:pPr>
      <w:r>
        <w:rPr>
          <w:rFonts w:hint="eastAsia" w:ascii="微软雅黑" w:hAnsi="微软雅黑" w:eastAsia="微软雅黑"/>
          <w:b/>
          <w:color w:val="C00000"/>
          <w:sz w:val="68"/>
          <w:szCs w:val="68"/>
        </w:rPr>
        <w:t>区域开发与城市运营高级研修班</w:t>
      </w: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r>
        <w:rPr>
          <w:rFonts w:ascii="微软雅黑" w:hAnsi="微软雅黑" w:eastAsia="微软雅黑"/>
          <w:szCs w:val="21"/>
        </w:rPr>
        <w:pict>
          <v:shape id="Text Box 54" o:spid="_x0000_s1026" o:spt="202" type="#_x0000_t202" style="position:absolute;left:0pt;margin-left:146.65pt;margin-top:24.05pt;height:61.4pt;width:166.45pt;z-index:25169817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WSuAIAALs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">
            <v:path/>
            <v:fill on="f" focussize="0,0"/>
            <v:stroke on="f" joinstyle="miter"/>
            <v:imagedata o:title=""/>
            <o:lock v:ext="edit"/>
            <v:textbox>
              <w:txbxContent>
                <w:p>
                  <w:pPr>
                    <w:rPr>
                      <w:rFonts w:ascii="微软雅黑" w:hAnsi="微软雅黑" w:eastAsia="微软雅黑"/>
                      <w:b/>
                      <w:color w:val="252525" w:themeColor="text1" w:themeTint="D9"/>
                      <w:sz w:val="72"/>
                      <w:szCs w:val="72"/>
                    </w:rPr>
                  </w:pPr>
                  <w:r>
                    <w:rPr>
                      <w:rFonts w:ascii="微软雅黑" w:hAnsi="微软雅黑" w:eastAsia="微软雅黑"/>
                      <w:b/>
                      <w:color w:val="252525" w:themeColor="text1" w:themeTint="D9"/>
                      <w:sz w:val="72"/>
                      <w:szCs w:val="72"/>
                    </w:rPr>
                    <w:t>招生简章</w:t>
                  </w:r>
                </w:p>
              </w:txbxContent>
            </v:textbox>
          </v:shape>
        </w:pict>
      </w: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r>
        <w:rPr>
          <w:rFonts w:ascii="微软雅黑" w:hAnsi="微软雅黑" w:eastAsia="微软雅黑"/>
          <w:szCs w:val="21"/>
        </w:rPr>
        <w:drawing>
          <wp:anchor distT="0" distB="0" distL="114300" distR="114300" simplePos="0" relativeHeight="251697152" behindDoc="0" locked="0" layoutInCell="1" allowOverlap="1">
            <wp:simplePos x="0" y="0"/>
            <wp:positionH relativeFrom="column">
              <wp:posOffset>180340</wp:posOffset>
            </wp:positionH>
            <wp:positionV relativeFrom="paragraph">
              <wp:posOffset>631825</wp:posOffset>
            </wp:positionV>
            <wp:extent cx="5486400" cy="3190875"/>
            <wp:effectExtent l="19050" t="0" r="0" b="0"/>
            <wp:wrapSquare wrapText="bothSides"/>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3190875"/>
                    </a:xfrm>
                    <a:prstGeom prst="rect">
                      <a:avLst/>
                    </a:prstGeom>
                  </pic:spPr>
                </pic:pic>
              </a:graphicData>
            </a:graphic>
          </wp:anchor>
        </w:drawing>
      </w: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r>
        <w:rPr>
          <w:rFonts w:ascii="微软雅黑" w:hAnsi="微软雅黑" w:eastAsia="微软雅黑"/>
          <w:szCs w:val="21"/>
        </w:rPr>
        <w:drawing>
          <wp:anchor distT="0" distB="0" distL="114300" distR="114300" simplePos="0" relativeHeight="251696128" behindDoc="0" locked="0" layoutInCell="1" allowOverlap="1">
            <wp:simplePos x="0" y="0"/>
            <wp:positionH relativeFrom="column">
              <wp:posOffset>-153035</wp:posOffset>
            </wp:positionH>
            <wp:positionV relativeFrom="paragraph">
              <wp:posOffset>273685</wp:posOffset>
            </wp:positionV>
            <wp:extent cx="1543050" cy="523875"/>
            <wp:effectExtent l="19050" t="0" r="0" b="0"/>
            <wp:wrapSquare wrapText="bothSides"/>
            <wp:docPr id="40" name="图片 13"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 descr="7.jpg"/>
                    <pic:cNvPicPr>
                      <a:picLocks noChangeAspect="1"/>
                    </pic:cNvPicPr>
                  </pic:nvPicPr>
                  <pic:blipFill>
                    <a:blip r:embed="rId6" cstate="print"/>
                    <a:stretch>
                      <a:fillRect/>
                    </a:stretch>
                  </pic:blipFill>
                  <pic:spPr>
                    <a:xfrm>
                      <a:off x="0" y="0"/>
                      <a:ext cx="1543050" cy="523875"/>
                    </a:xfrm>
                    <a:prstGeom prst="rect">
                      <a:avLst/>
                    </a:prstGeom>
                  </pic:spPr>
                </pic:pic>
              </a:graphicData>
            </a:graphic>
          </wp:anchor>
        </w:drawing>
      </w:r>
    </w:p>
    <w:p>
      <w:pPr>
        <w:spacing w:line="360" w:lineRule="auto"/>
        <w:rPr>
          <w:rFonts w:ascii="微软雅黑" w:hAnsi="微软雅黑" w:eastAsia="微软雅黑"/>
          <w:szCs w:val="21"/>
        </w:rPr>
      </w:pPr>
    </w:p>
    <w:p>
      <w:pPr>
        <w:spacing w:line="360" w:lineRule="auto"/>
        <w:ind w:right="283" w:rightChars="135"/>
        <w:rPr>
          <w:rFonts w:ascii="微软雅黑" w:hAnsi="微软雅黑" w:eastAsia="微软雅黑"/>
          <w:sz w:val="24"/>
          <w:szCs w:val="24"/>
        </w:rPr>
      </w:pPr>
    </w:p>
    <w:p>
      <w:pPr>
        <w:spacing w:line="360" w:lineRule="auto"/>
        <w:ind w:left="283" w:leftChars="135" w:right="283" w:rightChars="135" w:firstLine="480" w:firstLineChars="200"/>
        <w:rPr>
          <w:rFonts w:ascii="微软雅黑" w:hAnsi="微软雅黑" w:eastAsia="微软雅黑"/>
          <w:sz w:val="24"/>
          <w:szCs w:val="24"/>
        </w:rPr>
      </w:pPr>
      <w:r>
        <w:rPr>
          <w:rFonts w:ascii="微软雅黑" w:hAnsi="微软雅黑" w:eastAsia="微软雅黑"/>
          <w:sz w:val="24"/>
          <w:szCs w:val="24"/>
        </w:rPr>
        <w:t>从一线城市到四线城市，从城市化到城镇化，中国城市在这十数年迸发了强大的竞争性。从城市产业的打造、城市功能的布局，到城市IP的争夺，城市气质的塑造，城市发展从无序到有序，从建设到经营，已走向城市运营。在这其中，城市产业链的打造与产业的催生和人居情怀的融入，似乎已渐渐成为这个时代的最主要的前进方向。</w:t>
      </w:r>
    </w:p>
    <w:p>
      <w:pPr>
        <w:spacing w:line="360" w:lineRule="auto"/>
        <w:ind w:left="283" w:leftChars="135" w:right="283" w:rightChars="135" w:firstLine="720" w:firstLineChars="300"/>
        <w:rPr>
          <w:rFonts w:ascii="微软雅黑" w:hAnsi="微软雅黑" w:eastAsia="微软雅黑"/>
          <w:sz w:val="24"/>
          <w:szCs w:val="24"/>
        </w:rPr>
      </w:pPr>
    </w:p>
    <w:p>
      <w:pPr>
        <w:ind w:left="283" w:leftChars="135" w:right="283" w:rightChars="135" w:firstLine="480" w:firstLineChars="200"/>
        <w:rPr>
          <w:rFonts w:ascii="微软雅黑" w:hAnsi="微软雅黑" w:eastAsia="微软雅黑"/>
          <w:sz w:val="24"/>
          <w:szCs w:val="24"/>
        </w:rPr>
      </w:pPr>
      <w:r>
        <w:rPr>
          <w:rFonts w:hint="eastAsia" w:ascii="微软雅黑" w:hAnsi="微软雅黑" w:eastAsia="微软雅黑"/>
          <w:sz w:val="24"/>
          <w:szCs w:val="24"/>
        </w:rPr>
        <w:t>十九大后，中国城镇化进入新时代，党中央提出新思想、新理念、新战略，中国城市的建设发展正从外延扩张向内涵提质转变，引导要素重构，破题发展不充分和不均。</w:t>
      </w:r>
    </w:p>
    <w:p>
      <w:pPr>
        <w:ind w:left="283" w:leftChars="135" w:right="283" w:rightChars="135" w:firstLine="600" w:firstLineChars="250"/>
        <w:rPr>
          <w:rFonts w:ascii="微软雅黑" w:hAnsi="微软雅黑" w:eastAsia="微软雅黑"/>
          <w:sz w:val="24"/>
          <w:szCs w:val="24"/>
        </w:rPr>
      </w:pPr>
    </w:p>
    <w:p>
      <w:pPr>
        <w:ind w:left="283" w:leftChars="135" w:right="283" w:rightChars="135" w:firstLine="600" w:firstLineChars="250"/>
        <w:rPr>
          <w:sz w:val="24"/>
          <w:szCs w:val="24"/>
        </w:rPr>
      </w:pPr>
      <w:r>
        <w:rPr>
          <w:rFonts w:hint="eastAsia" w:ascii="微软雅黑" w:hAnsi="微软雅黑" w:eastAsia="微软雅黑"/>
          <w:sz w:val="24"/>
          <w:szCs w:val="24"/>
        </w:rPr>
        <w:t>城镇化的参与者如何把握新机遇、新模式？应对新挑战？政府机构、投资商、开发商、建设商、运营商和服务商，如何顺应新时代？以系统思维和战略思维，在新阶段找到新模式和新的增长点，是一个值得相关政府和企业决策者深度思考和探索的课题。</w:t>
      </w: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
    <w:p>
      <w:r>
        <w:drawing>
          <wp:anchor distT="0" distB="0" distL="114300" distR="114300" simplePos="0" relativeHeight="251695104" behindDoc="0" locked="0" layoutInCell="1" allowOverlap="1">
            <wp:simplePos x="0" y="0"/>
            <wp:positionH relativeFrom="column">
              <wp:posOffset>-504825</wp:posOffset>
            </wp:positionH>
            <wp:positionV relativeFrom="paragraph">
              <wp:posOffset>174625</wp:posOffset>
            </wp:positionV>
            <wp:extent cx="1552575" cy="523875"/>
            <wp:effectExtent l="19050" t="0" r="9525" b="0"/>
            <wp:wrapSquare wrapText="bothSides"/>
            <wp:docPr id="41" name="图片 7"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 descr="9.jpg"/>
                    <pic:cNvPicPr>
                      <a:picLocks noChangeAspect="1"/>
                    </pic:cNvPicPr>
                  </pic:nvPicPr>
                  <pic:blipFill>
                    <a:blip r:embed="rId7" cstate="print"/>
                    <a:stretch>
                      <a:fillRect/>
                    </a:stretch>
                  </pic:blipFill>
                  <pic:spPr>
                    <a:xfrm>
                      <a:off x="0" y="0"/>
                      <a:ext cx="1552575" cy="523875"/>
                    </a:xfrm>
                    <a:prstGeom prst="rect">
                      <a:avLst/>
                    </a:prstGeom>
                  </pic:spPr>
                </pic:pic>
              </a:graphicData>
            </a:graphic>
          </wp:anchor>
        </w:drawing>
      </w:r>
    </w:p>
    <w:p/>
    <w:p/>
    <w:p/>
    <w:p/>
    <w:p>
      <w:r>
        <w:drawing>
          <wp:anchor distT="0" distB="0" distL="114300" distR="114300" simplePos="0" relativeHeight="251659264" behindDoc="0" locked="0" layoutInCell="1" allowOverlap="1">
            <wp:simplePos x="0" y="0"/>
            <wp:positionH relativeFrom="column">
              <wp:posOffset>2125980</wp:posOffset>
            </wp:positionH>
            <wp:positionV relativeFrom="paragraph">
              <wp:posOffset>65405</wp:posOffset>
            </wp:positionV>
            <wp:extent cx="1298575" cy="6457950"/>
            <wp:effectExtent l="0" t="0" r="0" b="0"/>
            <wp:wrapSquare wrapText="bothSides"/>
            <wp:docPr id="2" name="图片 0"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34.jpg"/>
                    <pic:cNvPicPr>
                      <a:picLocks noChangeAspect="1"/>
                    </pic:cNvPicPr>
                  </pic:nvPicPr>
                  <pic:blipFill>
                    <a:blip r:embed="rId8" cstate="print"/>
                    <a:stretch>
                      <a:fillRect/>
                    </a:stretch>
                  </pic:blipFill>
                  <pic:spPr>
                    <a:xfrm>
                      <a:off x="0" y="0"/>
                      <a:ext cx="1298575" cy="6457950"/>
                    </a:xfrm>
                    <a:prstGeom prst="rect">
                      <a:avLst/>
                    </a:prstGeom>
                  </pic:spPr>
                </pic:pic>
              </a:graphicData>
            </a:graphic>
          </wp:anchor>
        </w:drawing>
      </w:r>
    </w:p>
    <w:p>
      <w:r>
        <w:pict>
          <v:shape id="Text Box 47" o:spid="_x0000_s1027" o:spt="202" type="#_x0000_t202" style="position:absolute;left:0pt;margin-left:-31.05pt;margin-top:4.65pt;height:31.65pt;width:142.5pt;z-index:2516889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nc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">
            <v:path/>
            <v:fill on="f" focussize="0,0"/>
            <v:stroke on="f" joinstyle="miter"/>
            <v:imagedata o:title=""/>
            <o:lock v:ext="edit"/>
            <v:textbox>
              <w:txbxContent>
                <w:p>
                  <w:pPr>
                    <w:rPr>
                      <w:rFonts w:ascii="微软雅黑" w:hAnsi="微软雅黑" w:eastAsia="微软雅黑" w:cs="微软雅黑"/>
                      <w:b/>
                      <w:color w:val="000000"/>
                      <w:kern w:val="0"/>
                      <w:sz w:val="24"/>
                      <w:szCs w:val="24"/>
                    </w:rPr>
                  </w:pPr>
                  <w:r>
                    <w:rPr>
                      <w:rFonts w:hint="eastAsia" w:ascii="微软雅黑" w:hAnsi="微软雅黑" w:eastAsia="微软雅黑" w:cs="微软雅黑"/>
                      <w:b/>
                      <w:color w:val="000000"/>
                      <w:kern w:val="0"/>
                      <w:sz w:val="24"/>
                      <w:szCs w:val="24"/>
                    </w:rPr>
                    <w:t>全面深入系统的学习</w:t>
                  </w:r>
                </w:p>
              </w:txbxContent>
            </v:textbox>
          </v:shape>
        </w:pict>
      </w:r>
    </w:p>
    <w:p/>
    <w:p>
      <w:r>
        <w:pict>
          <v:group id="Group 7" o:spid="_x0000_s1060" o:spt="203" style="position:absolute;left:0pt;margin-left:-35.3pt;margin-top:4.95pt;height:4.5pt;width:222.75pt;z-index:251661312;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">
            <o:lock v:ext="edit"/>
            <v:shape id="AutoShape 5" o:spid="_x0000_s1061"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8lpMYAAADbAAAADwAAAGRycy9kb3ducmV2LnhtbESP3WrCQBSE7wu+w3IE7+pGLSKpq/iD&#10;YKWlNK2gd4fsMYlmz4bsqvHtXaHg5TAz3zDjaWNKcaHaFZYV9LoRCOLU6oIzBX+/q9cRCOeRNZaW&#10;ScGNHEwnrZcxxtpe+Ycuic9EgLCLUUHufRVL6dKcDLqurYiDd7C1QR9knUld4zXATSn7UTSUBgsO&#10;CzlWtMgpPSVno+A4t7fv7XCwz3q75O2zNPvl1+ZDqU67mb2D8NT4Z/i/vdYKBn14fAk/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JaTGAAAA2wAAAA8AAAAAAAAA&#10;AAAAAAAAoQIAAGRycy9kb3ducmV2LnhtbFBLBQYAAAAABAAEAPkAAACUAwAAAAA=&#10;">
              <v:path arrowok="t"/>
              <v:fill on="f" focussize="0,0"/>
              <v:stroke color="#7F7F7F [1612]"/>
              <v:imagedata o:title=""/>
              <o:lock v:ext="edit"/>
            </v:shape>
            <v:shape id="Oval 6" o:spid="_x0000_s1028"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jSMQA&#10;AADbAAAADwAAAGRycy9kb3ducmV2LnhtbESPT2sCMRTE7wW/Q3hCbzVbBWlWo5TSUk+Cfyg9PjbP&#10;zermZbuJuvvtjSD0OMzMb5j5snO1uFAbKs8aXkcZCOLCm4pLDfvd18sbiBCRDdaeSUNPAZaLwdMc&#10;c+OvvKHLNpYiQTjkqMHG2ORShsKSwzDyDXHyDr51GJNsS2lavCa4q+U4y6bSYcVpwWJDH5aK0/bs&#10;NCj1c/5bf66/lepVP/0tNuPuaLV+HnbvMxCRuvgffrRXRsNkAv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WI0jEAAAA2wAAAA8AAAAAAAAAAAAAAAAAmAIAAGRycy9k&#10;b3ducmV2LnhtbFBLBQYAAAAABAAEAPUAAACJAwAAAAA=&#10;">
              <v:path/>
              <v:fill focussize="0,0"/>
              <v:stroke color="#7F7F7F [1612]"/>
              <v:imagedata o:title=""/>
              <o:lock v:ext="edit"/>
            </v:shape>
          </v:group>
        </w:pict>
      </w:r>
      <w:r>
        <w:pict>
          <v:shape id="Text Box 24" o:spid="_x0000_s1059" o:spt="202" type="#_x0000_t202" style="position:absolute;left:0pt;margin-left:-35.3pt;margin-top:4.6pt;height:102.2pt;width:205.65pt;z-index:251665408;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6VuwIAAMM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">
            <v:path/>
            <v:fill on="f" focussize="0,0"/>
            <v:stroke on="f" joinstyle="miter"/>
            <v:imagedata o:title=""/>
            <o:lock v:ext="edit"/>
            <v:textbox style="mso-fit-shape-to-text:t;">
              <w:txbxContent>
                <w:p>
                  <w:pPr>
                    <w:spacing w:line="380" w:lineRule="exact"/>
                    <w:rPr>
                      <w:szCs w:val="21"/>
                    </w:rPr>
                  </w:pPr>
                  <w:r>
                    <w:rPr>
                      <w:rFonts w:hint="eastAsia" w:ascii="微软雅黑" w:hAnsi="微软雅黑" w:eastAsia="微软雅黑" w:cs="微软雅黑"/>
                      <w:color w:val="000000"/>
                      <w:kern w:val="0"/>
                      <w:szCs w:val="21"/>
                    </w:rPr>
                    <w:t>区域开发到城市运营是现今和未来长期的开发模式，规划整体城市功能，多元化催生区域产业，是区域开发企业进行成功运营的重中之重，也是开发企业的安身立命之本，当然也是地方政府最关注的。</w:t>
                  </w:r>
                </w:p>
              </w:txbxContent>
            </v:textbox>
          </v:shape>
        </w:pict>
      </w:r>
    </w:p>
    <w:p/>
    <w:p/>
    <w:p>
      <w:r>
        <w:pict>
          <v:shape id="Text Box 28" o:spid="_x0000_s1029" o:spt="202" type="#_x0000_t202" style="position:absolute;left:0pt;margin-left:346.4pt;margin-top:12.3pt;height:31.65pt;width:118.5pt;z-index:25166643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4B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">
            <v:path/>
            <v:fill on="f" focussize="0,0"/>
            <v:stroke on="f" joinstyle="miter"/>
            <v:imagedata o:title=""/>
            <o:lock v:ext="edit"/>
            <v:textbox>
              <w:txbxContent>
                <w:p>
                  <w:pPr>
                    <w:rPr>
                      <w:rFonts w:ascii="微软雅黑" w:hAnsi="微软雅黑" w:eastAsia="微软雅黑"/>
                      <w:b/>
                      <w:sz w:val="24"/>
                      <w:szCs w:val="24"/>
                    </w:rPr>
                  </w:pPr>
                  <w:r>
                    <w:rPr>
                      <w:rFonts w:ascii="微软雅黑" w:hAnsi="微软雅黑" w:eastAsia="微软雅黑"/>
                      <w:b/>
                      <w:sz w:val="24"/>
                      <w:szCs w:val="24"/>
                    </w:rPr>
                    <w:t>顶级专家现场把脉</w:t>
                  </w:r>
                </w:p>
              </w:txbxContent>
            </v:textbox>
          </v:shape>
        </w:pict>
      </w:r>
    </w:p>
    <w:p/>
    <w:p>
      <w:r>
        <w:pict>
          <v:group id="Group 20" o:spid="_x0000_s1056" o:spt="203" style="position:absolute;left:0pt;margin-left:246.65pt;margin-top:9pt;height:3.75pt;width:218.2pt;rotation:11796480f;z-index:251664384;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">
            <o:lock v:ext="edit"/>
            <v:shape id="AutoShape 21" o:spid="_x0000_s1058"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EK8QAAADbAAAADwAAAGRycy9kb3ducmV2LnhtbERPTWvCQBC9C/0PyxR6041WpEQ3Ui0F&#10;K5XSqGBuQ3ZMUrOzIbvV+O9dodDbPN7nzOadqcWZWldZVjAcRCCIc6srLhTstu/9FxDOI2usLZOC&#10;KzmYJw+9GcbaXvibzqkvRAhhF6OC0vsmltLlJRl0A9sQB+5oW4M+wLaQusVLCDe1HEXRRBqsODSU&#10;2NCypPyU/hoFPwt7/dpPnrNieEjHn7XJ3jbrD6WeHrvXKQhPnf8X/7lXOswfw/2XcIBM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0QrxAAAANsAAAAPAAAAAAAAAAAA&#10;AAAAAKECAABkcnMvZG93bnJldi54bWxQSwUGAAAAAAQABAD5AAAAkgMAAAAA&#10;">
              <v:path arrowok="t"/>
              <v:fill on="f" focussize="0,0"/>
              <v:stroke color="#7F7F7F [1612]"/>
              <v:imagedata o:title=""/>
              <o:lock v:ext="edit"/>
            </v:shape>
            <v:shape id="Oval 22" o:spid="_x0000_s1057"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Cf8QA&#10;AADbAAAADwAAAGRycy9kb3ducmV2LnhtbESPQWsCMRSE7wX/Q3iCt5p1D9JsjSLSUk+CVqTHx+a5&#10;Wd28bDdRd/99Uyj0OMzMN8xi1btG3KkLtWcNs2kGgrj0puZKw/Hz/fkFRIjIBhvPpGGgAKvl6GmB&#10;hfEP3tP9ECuRIBwK1GBjbAspQ2nJYZj6ljh5Z985jEl2lTQdPhLcNTLPsrl0WHNasNjSxlJ5Pdyc&#10;BqVOt+/d2+5DqUEN869yn/cXq/Vk3K9fQUTq43/4r701GnIF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ngn/EAAAA2wAAAA8AAAAAAAAAAAAAAAAAmAIAAGRycy9k&#10;b3ducmV2LnhtbFBLBQYAAAAABAAEAPUAAACJAwAAAAA=&#10;">
              <v:path/>
              <v:fill focussize="0,0"/>
              <v:stroke color="#7F7F7F [1612]"/>
              <v:imagedata o:title=""/>
              <o:lock v:ext="edit"/>
            </v:shape>
          </v:group>
        </w:pict>
      </w:r>
      <w:r>
        <w:pict>
          <v:shape id="Text Box 29" o:spid="_x0000_s1030" o:spt="202" type="#_x0000_t202" style="position:absolute;left:0pt;margin-left:264.55pt;margin-top:9.3pt;height:83.2pt;width:205.65pt;z-index:251667456;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rIugIAAMM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">
            <v:path/>
            <v:fill on="f" focussize="0,0"/>
            <v:stroke on="f" joinstyle="miter"/>
            <v:imagedata o:title=""/>
            <o:lock v:ext="edit"/>
            <v:textbox style="mso-fit-shape-to-text:t;">
              <w:txbxContent>
                <w:p>
                  <w:pPr>
                    <w:spacing w:line="380" w:lineRule="exact"/>
                    <w:rPr>
                      <w:szCs w:val="21"/>
                    </w:rPr>
                  </w:pPr>
                  <w:r>
                    <w:rPr>
                      <w:rFonts w:hint="eastAsia" w:ascii="微软雅黑" w:hAnsi="微软雅黑" w:eastAsia="微软雅黑" w:cs="微软雅黑"/>
                      <w:color w:val="000000"/>
                      <w:kern w:val="0"/>
                      <w:szCs w:val="21"/>
                    </w:rPr>
                    <w:t>邀请部委领导、权威专家及知名项目操盘实践专家授课，结合学员企业的项目情况</w:t>
                  </w:r>
                  <w:r>
                    <w:rPr>
                      <w:rFonts w:hint="eastAsia" w:ascii="微软雅黑" w:hAnsi="微软雅黑" w:eastAsia="微软雅黑" w:cs="微软雅黑"/>
                      <w:b/>
                      <w:color w:val="000000"/>
                      <w:kern w:val="0"/>
                      <w:szCs w:val="21"/>
                    </w:rPr>
                    <w:t>，名师现场指导、风险评估、落地运营的全流程助力</w:t>
                  </w:r>
                </w:p>
              </w:txbxContent>
            </v:textbox>
          </v:shape>
        </w:pict>
      </w:r>
    </w:p>
    <w:p/>
    <w:p/>
    <w:p>
      <w:r>
        <w:pict>
          <v:shape id="Text Box 36" o:spid="_x0000_s1031" o:spt="202" type="#_x0000_t202" style="position:absolute;left:0pt;margin-left:-30.9pt;margin-top:8.4pt;height:31.65pt;width:118.5pt;z-index:25167052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PG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">
            <v:path/>
            <v:fill on="f" focussize="0,0"/>
            <v:stroke on="f" joinstyle="miter"/>
            <v:imagedata o:title=""/>
            <o:lock v:ext="edit"/>
            <v:textbox>
              <w:txbxContent>
                <w:p>
                  <w:r>
                    <w:rPr>
                      <w:rFonts w:ascii="微软雅黑" w:hAnsi="微软雅黑" w:eastAsia="微软雅黑" w:cs="微软雅黑"/>
                      <w:b/>
                      <w:color w:val="000000"/>
                      <w:kern w:val="0"/>
                      <w:sz w:val="24"/>
                      <w:szCs w:val="24"/>
                    </w:rPr>
                    <w:t>闭门会深度探讨</w:t>
                  </w:r>
                </w:p>
              </w:txbxContent>
            </v:textbox>
          </v:shape>
        </w:pict>
      </w:r>
    </w:p>
    <w:p/>
    <w:p>
      <w:r>
        <w:pict>
          <v:group id="Group 17" o:spid="_x0000_s1053" o:spt="203" style="position:absolute;left:0pt;margin-left:-39.9pt;margin-top:6.6pt;height:4.5pt;width:227.1pt;z-index:251663360;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">
            <o:lock v:ext="edit"/>
            <v:shape id="AutoShape 18" o:spid="_x0000_s1055"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N9nMUAAADaAAAADwAAAGRycy9kb3ducmV2LnhtbESPQWvCQBSE7wX/w/IEb83GKlaiq9iW&#10;QisWMSro7ZF9Jmmzb0N2q/Hfu0Khx2FmvmGm89ZU4kyNKy0r6EcxCOLM6pJzBbvt++MYhPPIGivL&#10;pOBKDuazzsMUE20vvKFz6nMRIOwSVFB4XydSuqwggy6yNXHwTrYx6INscqkbvAS4qeRTHI+kwZLD&#10;QoE1vRaU/aS/RsH3i72u96PBMe8f0uGqMse3r+WnUr1uu5iA8NT6//Bf+0MreIb7lXA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N9nMUAAADaAAAADwAAAAAAAAAA&#10;AAAAAAChAgAAZHJzL2Rvd25yZXYueG1sUEsFBgAAAAAEAAQA+QAAAJMDAAAAAA==&#10;">
              <v:path arrowok="t"/>
              <v:fill on="f" focussize="0,0"/>
              <v:stroke color="#7F7F7F [1612]"/>
              <v:imagedata o:title=""/>
              <o:lock v:ext="edit"/>
            </v:shape>
            <v:shape id="Oval 19" o:spid="_x0000_s1054"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SsAA&#10;AADaAAAADwAAAGRycy9kb3ducmV2LnhtbERPy4rCMBTdD/gP4Q64G9NxIaZjlGFw0JXgA3F5ae40&#10;1eam00Rt/94sBJeH854tOleLG7Wh8qzhc5SBIC68qbjUcNj/fkxBhIhssPZMGnoKsJgP3maYG3/n&#10;Ld12sRQphEOOGmyMTS5lKCw5DCPfECfuz7cOY4JtKU2L9xTuajnOsol0WHFqsNjQj6Xisrs6DUod&#10;r/+b5WalVK/6yanYjruz1Xr43n1/gYjUxZf46V4bDWlrupJu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8SsAAAADaAAAADwAAAAAAAAAAAAAAAACYAgAAZHJzL2Rvd25y&#10;ZXYueG1sUEsFBgAAAAAEAAQA9QAAAIUDAAAAAA==&#10;">
              <v:path/>
              <v:fill focussize="0,0"/>
              <v:stroke color="#7F7F7F [1612]"/>
              <v:imagedata o:title=""/>
              <o:lock v:ext="edit"/>
            </v:shape>
          </v:group>
        </w:pict>
      </w:r>
      <w:r>
        <w:pict>
          <v:shape id="Text Box 37" o:spid="_x0000_s1032" o:spt="202" type="#_x0000_t202" style="position:absolute;left:0pt;margin-left:-33.3pt;margin-top:3.6pt;height:48.05pt;width:205.65pt;z-index:25167155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mY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">
            <v:path/>
            <v:fill on="f" focussize="0,0"/>
            <v:stroke on="f" joinstyle="miter"/>
            <v:imagedata o:title=""/>
            <o:lock v:ext="edit"/>
            <v:textbox>
              <w:txbxContent>
                <w:p>
                  <w:pPr>
                    <w:spacing w:line="380" w:lineRule="exac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知名项目操盘手倾囊相授，闭门深度研讨，头脑风暴，开拓思路，落实战略战术。</w:t>
                  </w:r>
                </w:p>
                <w:p/>
              </w:txbxContent>
            </v:textbox>
          </v:shape>
        </w:pict>
      </w:r>
    </w:p>
    <w:p/>
    <w:p/>
    <w:p>
      <w:r>
        <w:pict>
          <v:shape id="Text Box 38" o:spid="_x0000_s1033" o:spt="202" type="#_x0000_t202" style="position:absolute;left:0pt;margin-left:372.6pt;margin-top:12.9pt;height:31.65pt;width:118.5pt;z-index:25167257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ZB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">
            <v:path/>
            <v:fill on="f" focussize="0,0"/>
            <v:stroke on="f" joinstyle="miter"/>
            <v:imagedata o:title=""/>
            <o:lock v:ext="edit"/>
            <v:textbox>
              <w:txbxContent>
                <w:p>
                  <w:r>
                    <w:rPr>
                      <w:rFonts w:hint="eastAsia" w:ascii="微软雅黑" w:hAnsi="微软雅黑" w:eastAsia="微软雅黑" w:cs="微软雅黑"/>
                      <w:b/>
                      <w:color w:val="000000"/>
                      <w:kern w:val="0"/>
                      <w:sz w:val="24"/>
                      <w:szCs w:val="24"/>
                    </w:rPr>
                    <w:t>高品质的同学</w:t>
                  </w:r>
                </w:p>
              </w:txbxContent>
            </v:textbox>
          </v:shape>
        </w:pict>
      </w:r>
    </w:p>
    <w:p/>
    <w:p>
      <w:r>
        <w:pict>
          <v:group id="Group 8" o:spid="_x0000_s1050" o:spt="203" style="position:absolute;left:0pt;margin-left:251.75pt;margin-top:8.85pt;height:4.5pt;width:213.9pt;rotation:11796480f;z-index:251662336;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">
            <o:lock v:ext="edit"/>
            <v:shape id="AutoShape 9" o:spid="_x0000_s1052"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cSTsMAAADbAAAADwAAAGRycy9kb3ducmV2LnhtbERPy2rCQBTdF/oPwy24MxMfiERHaS0F&#10;FUVMK+jukrkmaTN3QmbU+PfOQujycN7TeWsqcaXGlZYV9KIYBHFmdcm5gp/vr+4YhPPIGivLpOBO&#10;Duaz15cpJtreeE/X1OcihLBLUEHhfZ1I6bKCDLrI1sSBO9vGoA+wyaVu8BbCTSX7cTySBksODQXW&#10;tCgo+0svRsHvh73vDqPBKe8d0+GmMqfP7XqlVOetfZ+A8NT6f/HTvdQKBmFs+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XEk7DAAAA2wAAAA8AAAAAAAAAAAAA&#10;AAAAoQIAAGRycy9kb3ducmV2LnhtbFBLBQYAAAAABAAEAPkAAACRAwAAAAA=&#10;">
              <v:path arrowok="t"/>
              <v:fill on="f" focussize="0,0"/>
              <v:stroke color="#7F7F7F [1612]"/>
              <v:imagedata o:title=""/>
              <o:lock v:ext="edit"/>
            </v:shape>
            <v:shape id="Oval 10" o:spid="_x0000_s1051"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2T8QA&#10;AADaAAAADwAAAGRycy9kb3ducmV2LnhtbESPT2sCMRTE7wW/Q3hCbzWrFGm2RhGp6EnwD9LjY/O6&#10;2bp52W6i7n57Uyj0OMzMb5jZonO1uFEbKs8axqMMBHHhTcWlhtNx/fIGIkRkg7Vn0tBTgMV88DTD&#10;3Pg77+l2iKVIEA45arAxNrmUobDkMIx8Q5y8L986jEm2pTQt3hPc1XKSZVPpsOK0YLGhlaXicrg6&#10;DUqdrz+7j91GqV71089iP+m+rdbPw275DiJSF//Df+2t0fAKv1fS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69k/EAAAA2gAAAA8AAAAAAAAAAAAAAAAAmAIAAGRycy9k&#10;b3ducmV2LnhtbFBLBQYAAAAABAAEAPUAAACJAwAAAAA=&#10;">
              <v:path/>
              <v:fill focussize="0,0"/>
              <v:stroke color="#7F7F7F [1612]"/>
              <v:imagedata o:title=""/>
              <o:lock v:ext="edit"/>
            </v:shape>
          </v:group>
        </w:pict>
      </w:r>
      <w:r>
        <w:pict>
          <v:shape id="Text Box 39" o:spid="_x0000_s1034" o:spt="202" type="#_x0000_t202" style="position:absolute;left:0pt;margin-left:264.5pt;margin-top:13.35pt;height:64.5pt;width:205.65pt;z-index:25167360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AiuwIAAME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">
            <v:path/>
            <v:fill on="f" focussize="0,0"/>
            <v:stroke on="f" joinstyle="miter"/>
            <v:imagedata o:title=""/>
            <o:lock v:ext="edit"/>
            <v:textbox>
              <w:txbxContent>
                <w:p>
                  <w:pPr>
                    <w:spacing w:line="380" w:lineRule="exac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招收学员对象仅为区域开发、城市运营相关企业拥有决策权的董事长、总裁级的学员。</w:t>
                  </w:r>
                </w:p>
                <w:p/>
              </w:txbxContent>
            </v:textbox>
          </v:shape>
        </w:pict>
      </w: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r>
        <w:rPr>
          <w:rFonts w:ascii="微软雅黑" w:hAnsi="微软雅黑" w:eastAsia="微软雅黑" w:cs="微软雅黑"/>
          <w:b/>
          <w:color w:val="000000"/>
          <w:kern w:val="0"/>
          <w:sz w:val="24"/>
          <w:szCs w:val="24"/>
        </w:rPr>
        <w:pict>
          <v:shape id="Text Box 40" o:spid="_x0000_s1035" o:spt="202" type="#_x0000_t202" style="position:absolute;left:0pt;margin-left:-35.55pt;margin-top:14.1pt;height:31.65pt;width:118.5pt;z-index:25167462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gHuAIAAMI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">
            <v:path/>
            <v:fill on="f" focussize="0,0"/>
            <v:stroke on="f" joinstyle="miter"/>
            <v:imagedata o:title=""/>
            <o:lock v:ext="edit"/>
            <v:textbox>
              <w:txbxContent>
                <w:p>
                  <w:r>
                    <w:rPr>
                      <w:rFonts w:ascii="微软雅黑" w:hAnsi="微软雅黑" w:eastAsia="微软雅黑" w:cs="微软雅黑"/>
                      <w:b/>
                      <w:color w:val="000000"/>
                      <w:kern w:val="0"/>
                      <w:sz w:val="24"/>
                      <w:szCs w:val="24"/>
                    </w:rPr>
                    <w:t>产业对接资源</w:t>
                  </w:r>
                </w:p>
              </w:txbxContent>
            </v:textbox>
          </v:shape>
        </w:pict>
      </w:r>
    </w:p>
    <w:p>
      <w:pPr>
        <w:autoSpaceDE w:val="0"/>
        <w:autoSpaceDN w:val="0"/>
        <w:adjustRightInd w:val="0"/>
        <w:spacing w:line="480" w:lineRule="exact"/>
        <w:jc w:val="left"/>
        <w:rPr>
          <w:rFonts w:ascii="微软雅黑" w:hAnsi="微软雅黑" w:eastAsia="微软雅黑" w:cs="微软雅黑"/>
          <w:b/>
          <w:color w:val="000000"/>
          <w:kern w:val="0"/>
          <w:sz w:val="24"/>
          <w:szCs w:val="24"/>
        </w:rPr>
      </w:pPr>
      <w:r>
        <w:rPr>
          <w:rFonts w:ascii="微软雅黑" w:hAnsi="微软雅黑" w:eastAsia="微软雅黑" w:cs="微软雅黑"/>
          <w:b/>
          <w:color w:val="000000"/>
          <w:kern w:val="0"/>
          <w:sz w:val="24"/>
          <w:szCs w:val="24"/>
        </w:rPr>
        <w:pict>
          <v:shape id="Text Box 41" o:spid="_x0000_s1036" o:spt="202" type="#_x0000_t202" style="position:absolute;left:0pt;margin-left:-40.05pt;margin-top:17.25pt;height:125.25pt;width:205.65pt;z-index:25167564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37ug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">
            <v:path/>
            <v:fill on="f" focussize="0,0"/>
            <v:stroke on="f" joinstyle="miter"/>
            <v:imagedata o:title=""/>
            <o:lock v:ext="edit"/>
            <v:textbox>
              <w:txbxContent>
                <w:p>
                  <w:pPr>
                    <w:spacing w:line="380" w:lineRule="exac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入班即成为《北京大学城市运营联盟》会员单位，为学员搭建中关村科技园、北大科技园、北大医疗集团、中关村产业园等产业资源对接平台、包括资金对接、产业资源（文创、文旅、教育、体育等）对接，帮助学员企业项目快速落地。</w:t>
                  </w:r>
                </w:p>
                <w:p/>
              </w:txbxContent>
            </v:textbox>
          </v:shape>
        </w:pict>
      </w:r>
      <w:r>
        <w:rPr>
          <w:rFonts w:ascii="微软雅黑" w:hAnsi="微软雅黑" w:eastAsia="微软雅黑" w:cs="微软雅黑"/>
          <w:color w:val="000000"/>
          <w:kern w:val="0"/>
          <w:szCs w:val="21"/>
        </w:rPr>
        <w:pict>
          <v:group id="Group 30" o:spid="_x0000_s1047" o:spt="203" style="position:absolute;left:0pt;margin-left:-35.55pt;margin-top:18.75pt;height:4.5pt;width:222.75pt;z-index:251668480;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">
            <o:lock v:ext="edit"/>
            <v:shape id="AutoShape 31" o:spid="_x0000_s1049"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OOlsYAAADbAAAADwAAAGRycy9kb3ducmV2LnhtbESPQWvCQBSE74L/YXlCb7rRikh0I9pS&#10;aEtLMSqY2yP7TGKzb0N2q/HfdwsFj8PMfMMsV52pxYVaV1lWMB5FIIhzqysuFOx3L8M5COeRNdaW&#10;ScGNHKySfm+JsbZX3tIl9YUIEHYxKii9b2IpXV6SQTeyDXHwTrY16INsC6lbvAa4qeUkimbSYMVh&#10;ocSGnkrKv9Mfo+C8sbevw+wxK8bHdPpRm+z58/1NqYdBt16A8NT5e/i//aoVTKbw9yX8AJ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DjpbGAAAA2wAAAA8AAAAAAAAA&#10;AAAAAAAAoQIAAGRycy9kb3ducmV2LnhtbFBLBQYAAAAABAAEAPkAAACUAwAAAAA=&#10;">
              <v:path arrowok="t"/>
              <v:fill on="f" focussize="0,0"/>
              <v:stroke color="#7F7F7F [1612]"/>
              <v:imagedata o:title=""/>
              <o:lock v:ext="edit"/>
            </v:shape>
            <v:shape id="Oval 32" o:spid="_x0000_s1048"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IesQA&#10;AADbAAAADwAAAGRycy9kb3ducmV2LnhtbESPQWsCMRSE74L/IbxCbzXbhUqzGqVIS3sS1FI8PjbP&#10;zdrNy3YTdfffN4LgcZiZb5j5sneNOFMXas8anicZCOLSm5orDd+7j6dXECEiG2w8k4aBAiwX49Ec&#10;C+MvvKHzNlYiQTgUqMHG2BZShtKSwzDxLXHyDr5zGJPsKmk6vCS4a2SeZVPpsOa0YLGllaXyd3ty&#10;GpT6Of2t39efSg1qmO7LTd4frdaPD/3bDESkPt7Dt/aX0ZC/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qiHrEAAAA2wAAAA8AAAAAAAAAAAAAAAAAmAIAAGRycy9k&#10;b3ducmV2LnhtbFBLBQYAAAAABAAEAPUAAACJAwAAAAA=&#10;">
              <v:path/>
              <v:fill focussize="0,0"/>
              <v:stroke color="#7F7F7F [1612]"/>
              <v:imagedata o:title=""/>
              <o:lock v:ext="edit"/>
            </v:shape>
          </v:group>
        </w:pict>
      </w: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r>
        <w:rPr>
          <w:rFonts w:ascii="微软雅黑" w:hAnsi="微软雅黑" w:eastAsia="微软雅黑" w:cs="微软雅黑"/>
          <w:b/>
          <w:color w:val="000000"/>
          <w:kern w:val="0"/>
          <w:sz w:val="24"/>
          <w:szCs w:val="24"/>
        </w:rPr>
        <w:pict>
          <v:shape id="Text Box 42" o:spid="_x0000_s1037" o:spt="202" type="#_x0000_t202" style="position:absolute;left:0pt;margin-left:400.4pt;margin-top:7.5pt;height:31.65pt;width:74.25pt;z-index:25167667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ucuA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">
            <v:path/>
            <v:fill on="f" focussize="0,0"/>
            <v:stroke on="f" joinstyle="miter"/>
            <v:imagedata o:title=""/>
            <o:lock v:ext="edit"/>
            <v:textbox>
              <w:txbxContent>
                <w:p>
                  <w:r>
                    <w:rPr>
                      <w:rFonts w:hint="eastAsia" w:ascii="微软雅黑" w:hAnsi="微软雅黑" w:eastAsia="微软雅黑" w:cs="微软雅黑"/>
                      <w:b/>
                      <w:color w:val="000000"/>
                      <w:kern w:val="0"/>
                      <w:sz w:val="24"/>
                      <w:szCs w:val="24"/>
                    </w:rPr>
                    <w:t>深度考察</w:t>
                  </w:r>
                </w:p>
              </w:txbxContent>
            </v:textbox>
          </v:shape>
        </w:pict>
      </w:r>
    </w:p>
    <w:p>
      <w:pPr>
        <w:autoSpaceDE w:val="0"/>
        <w:autoSpaceDN w:val="0"/>
        <w:adjustRightInd w:val="0"/>
        <w:spacing w:line="480" w:lineRule="exact"/>
        <w:jc w:val="left"/>
        <w:rPr>
          <w:rFonts w:ascii="微软雅黑" w:hAnsi="微软雅黑" w:eastAsia="微软雅黑" w:cs="微软雅黑"/>
          <w:b/>
          <w:color w:val="000000"/>
          <w:kern w:val="0"/>
          <w:sz w:val="24"/>
          <w:szCs w:val="24"/>
        </w:rPr>
      </w:pPr>
      <w:r>
        <w:pict>
          <v:shape id="Text Box 43" o:spid="_x0000_s1038" o:spt="202" type="#_x0000_t202" style="position:absolute;left:0pt;margin-left:263.75pt;margin-top:11.4pt;height:117.75pt;width:205.65pt;z-index:25167769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EL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">
            <v:path/>
            <v:fill on="f" focussize="0,0"/>
            <v:stroke on="f" joinstyle="miter"/>
            <v:imagedata o:title=""/>
            <o:lock v:ext="edit"/>
            <v:textbox>
              <w:txbxContent>
                <w:p>
                  <w:pPr>
                    <w:spacing w:line="380" w:lineRule="exac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对行业内标杆项目进行深度考察并与企业负责人座谈，让同学们亲身体验并从战略、系统的高度对项目进行观察，分析和学习交流，从而从项目的战略定位、规划设计、融资、建设运营等方面获得经验和启发。</w:t>
                  </w:r>
                </w:p>
                <w:p/>
              </w:txbxContent>
            </v:textbox>
          </v:shape>
        </w:pict>
      </w:r>
      <w:r>
        <w:pict>
          <v:group id="Group 33" o:spid="_x0000_s1044" o:spt="203" style="position:absolute;left:0pt;margin-left:246.65pt;margin-top:12.15pt;height:4.5pt;width:222.75pt;rotation:11796480f;z-index:251669504;mso-width-relative:page;mso-height-relative:page;" coordorigin="900,3930" coordsize="44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">
            <o:lock v:ext="edit"/>
            <v:shape id="AutoShape 34" o:spid="_x0000_s1046" o:spt="32" type="#_x0000_t32" style="position:absolute;left:990;top:3975;height:0;width:436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7rtcQAAADbAAAADwAAAGRycy9kb3ducmV2LnhtbERPTWvCQBC9F/wPyxR6azZakRpdRVsE&#10;LZbSqKC3ITtNotnZkF01/nu3UOhtHu9zxtPWVOJCjSstK+hGMQjizOqScwXbzeL5FYTzyBory6Tg&#10;Rg6mk87DGBNtr/xNl9TnIoSwS1BB4X2dSOmyggy6yNbEgfuxjUEfYJNL3eA1hJtK9uJ4IA2WHBoK&#10;rOmtoOyUno2C49zevnaDl0Pe3af9dWUO758fK6WeHtvZCISn1v+L/9xLHeYP4feXcIC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ruu1xAAAANsAAAAPAAAAAAAAAAAA&#10;AAAAAKECAABkcnMvZG93bnJldi54bWxQSwUGAAAAAAQABAD5AAAAkgMAAAAA&#10;">
              <v:path arrowok="t"/>
              <v:fill on="f" focussize="0,0"/>
              <v:stroke color="#7F7F7F [1612]"/>
              <v:imagedata o:title=""/>
              <o:lock v:ext="edit"/>
            </v:shape>
            <v:shape id="Oval 35" o:spid="_x0000_s1045" o:spt="3" type="#_x0000_t3" style="position:absolute;left:900;top:3930;height:90;width:90;"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0r4sEA&#10;AADbAAAADwAAAGRycy9kb3ducmV2LnhtbERPTWvCMBi+C/sP4RW8aWoPYjqjjLGhJ8EPxo4vzbum&#10;W/Oma6K2/94cBI8Pz/dq07tGXKkLtWcN81kGgrj0puZKw/n0OV2CCBHZYOOZNAwUYLN+Ga2wMP7G&#10;B7oeYyVSCIcCNdgY20LKUFpyGGa+JU7cj+8cxgS7SpoObyncNTLPsoV0WHNqsNjSu6Xy73hxGpT6&#10;uvzvP/ZbpQY1LL7LQ97/Wq0n4/7tFUSkPj7FD/fOaMjT+vQl/QC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dK+LBAAAA2wAAAA8AAAAAAAAAAAAAAAAAmAIAAGRycy9kb3du&#10;cmV2LnhtbFBLBQYAAAAABAAEAPUAAACGAwAAAAA=&#10;">
              <v:path/>
              <v:fill focussize="0,0"/>
              <v:stroke color="#7F7F7F [1612]"/>
              <v:imagedata o:title=""/>
              <o:lock v:ext="edit"/>
            </v:shape>
          </v:group>
        </w:pict>
      </w: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Pr>
        <w:autoSpaceDE w:val="0"/>
        <w:autoSpaceDN w:val="0"/>
        <w:adjustRightInd w:val="0"/>
        <w:spacing w:line="480" w:lineRule="exact"/>
        <w:rPr>
          <w:rFonts w:ascii="微软雅黑" w:hAnsi="微软雅黑" w:eastAsia="微软雅黑" w:cs="微软雅黑"/>
          <w:b/>
          <w:color w:val="B00000"/>
          <w:kern w:val="0"/>
          <w:sz w:val="24"/>
          <w:szCs w:val="24"/>
        </w:rPr>
      </w:pPr>
    </w:p>
    <w:p>
      <w:pPr>
        <w:autoSpaceDE w:val="0"/>
        <w:autoSpaceDN w:val="0"/>
        <w:adjustRightInd w:val="0"/>
        <w:spacing w:line="480" w:lineRule="exact"/>
        <w:rPr>
          <w:rFonts w:ascii="微软雅黑" w:hAnsi="微软雅黑" w:eastAsia="微软雅黑" w:cs="微软雅黑"/>
          <w:b/>
          <w:color w:val="B00000"/>
          <w:kern w:val="0"/>
          <w:sz w:val="24"/>
          <w:szCs w:val="24"/>
        </w:rPr>
      </w:pPr>
    </w:p>
    <w:p>
      <w:pPr>
        <w:autoSpaceDE w:val="0"/>
        <w:autoSpaceDN w:val="0"/>
        <w:adjustRightInd w:val="0"/>
        <w:spacing w:line="480" w:lineRule="exact"/>
        <w:rPr>
          <w:rFonts w:ascii="微软雅黑" w:hAnsi="微软雅黑" w:eastAsia="微软雅黑" w:cs="微软雅黑"/>
          <w:b/>
          <w:color w:val="B00000"/>
          <w:kern w:val="0"/>
          <w:sz w:val="24"/>
          <w:szCs w:val="24"/>
        </w:rPr>
      </w:pP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r>
        <w:rPr>
          <w:rFonts w:hint="eastAsia" w:ascii="微软雅黑" w:hAnsi="微软雅黑" w:eastAsia="微软雅黑" w:cs="微软雅黑"/>
          <w:b/>
          <w:color w:val="B00000"/>
          <w:kern w:val="0"/>
          <w:sz w:val="24"/>
          <w:szCs w:val="24"/>
        </w:rPr>
        <w:t>平台支持单位</w:t>
      </w: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p>
    <w:p>
      <w:pPr>
        <w:autoSpaceDE w:val="0"/>
        <w:autoSpaceDN w:val="0"/>
        <w:adjustRightInd w:val="0"/>
        <w:spacing w:line="480" w:lineRule="exact"/>
        <w:jc w:val="center"/>
        <w:rPr>
          <w:rFonts w:ascii="微软雅黑" w:hAnsi="微软雅黑" w:eastAsia="微软雅黑" w:cs="微软雅黑"/>
          <w:b/>
          <w:color w:val="3D5AEB"/>
          <w:kern w:val="0"/>
          <w:sz w:val="24"/>
          <w:szCs w:val="24"/>
        </w:rPr>
      </w:pPr>
    </w:p>
    <w:p>
      <w:pPr>
        <w:autoSpaceDE w:val="0"/>
        <w:autoSpaceDN w:val="0"/>
        <w:adjustRightInd w:val="0"/>
        <w:spacing w:line="480" w:lineRule="exact"/>
        <w:jc w:val="left"/>
        <w:rPr>
          <w:rFonts w:ascii="微软雅黑" w:hAnsi="微软雅黑" w:eastAsia="微软雅黑" w:cs="微软雅黑"/>
          <w:b/>
          <w:color w:val="000000"/>
          <w:kern w:val="0"/>
          <w:sz w:val="24"/>
          <w:szCs w:val="24"/>
        </w:rPr>
      </w:pPr>
      <w:r>
        <w:rPr>
          <w:rFonts w:hint="eastAsia" w:ascii="微软雅黑" w:hAnsi="微软雅黑" w:eastAsia="微软雅黑" w:cs="微软雅黑"/>
          <w:b/>
          <w:color w:val="000000"/>
          <w:kern w:val="0"/>
          <w:sz w:val="24"/>
          <w:szCs w:val="24"/>
        </w:rPr>
        <w:drawing>
          <wp:anchor distT="0" distB="0" distL="114300" distR="114300" simplePos="0" relativeHeight="251680768" behindDoc="0" locked="0" layoutInCell="1" allowOverlap="1">
            <wp:simplePos x="0" y="0"/>
            <wp:positionH relativeFrom="column">
              <wp:posOffset>1996440</wp:posOffset>
            </wp:positionH>
            <wp:positionV relativeFrom="paragraph">
              <wp:posOffset>86995</wp:posOffset>
            </wp:positionV>
            <wp:extent cx="1343025" cy="857250"/>
            <wp:effectExtent l="19050" t="0" r="9525" b="0"/>
            <wp:wrapSquare wrapText="bothSides"/>
            <wp:docPr id="4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857250"/>
                    </a:xfrm>
                    <a:prstGeom prst="rect">
                      <a:avLst/>
                    </a:prstGeom>
                  </pic:spPr>
                </pic:pic>
              </a:graphicData>
            </a:graphic>
          </wp:anchor>
        </w:drawing>
      </w:r>
      <w:r>
        <w:rPr>
          <w:rFonts w:hint="eastAsia" w:ascii="微软雅黑" w:hAnsi="微软雅黑" w:eastAsia="微软雅黑" w:cs="微软雅黑"/>
          <w:b/>
          <w:color w:val="000000"/>
          <w:kern w:val="0"/>
          <w:sz w:val="24"/>
          <w:szCs w:val="24"/>
        </w:rPr>
        <w:drawing>
          <wp:anchor distT="0" distB="0" distL="114300" distR="114300" simplePos="0" relativeHeight="251679744" behindDoc="0" locked="0" layoutInCell="1" allowOverlap="1">
            <wp:simplePos x="0" y="0"/>
            <wp:positionH relativeFrom="column">
              <wp:posOffset>-118110</wp:posOffset>
            </wp:positionH>
            <wp:positionV relativeFrom="paragraph">
              <wp:posOffset>86995</wp:posOffset>
            </wp:positionV>
            <wp:extent cx="1063625" cy="1047750"/>
            <wp:effectExtent l="19050" t="0" r="3175" b="0"/>
            <wp:wrapSquare wrapText="bothSides"/>
            <wp:docPr id="43" name="图片 0" descr="u=3159281492,2850760681&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0" descr="u=3159281492,2850760681&amp;fm=27&amp;gp=0.jpg"/>
                    <pic:cNvPicPr>
                      <a:picLocks noChangeAspect="1"/>
                    </pic:cNvPicPr>
                  </pic:nvPicPr>
                  <pic:blipFill>
                    <a:blip r:embed="rId10" cstate="print"/>
                    <a:stretch>
                      <a:fillRect/>
                    </a:stretch>
                  </pic:blipFill>
                  <pic:spPr>
                    <a:xfrm>
                      <a:off x="0" y="0"/>
                      <a:ext cx="1063625" cy="1047750"/>
                    </a:xfrm>
                    <a:prstGeom prst="rect">
                      <a:avLst/>
                    </a:prstGeom>
                  </pic:spPr>
                </pic:pic>
              </a:graphicData>
            </a:graphic>
          </wp:anchor>
        </w:drawing>
      </w:r>
      <w:r>
        <w:rPr>
          <w:rFonts w:hint="eastAsia" w:ascii="微软雅黑" w:hAnsi="微软雅黑" w:eastAsia="微软雅黑" w:cs="微软雅黑"/>
          <w:b/>
          <w:color w:val="000000"/>
          <w:kern w:val="0"/>
          <w:sz w:val="24"/>
          <w:szCs w:val="24"/>
        </w:rPr>
        <w:drawing>
          <wp:anchor distT="0" distB="0" distL="114300" distR="114300" simplePos="0" relativeHeight="251678720" behindDoc="0" locked="0" layoutInCell="1" allowOverlap="1">
            <wp:simplePos x="0" y="0"/>
            <wp:positionH relativeFrom="column">
              <wp:posOffset>4568190</wp:posOffset>
            </wp:positionH>
            <wp:positionV relativeFrom="paragraph">
              <wp:posOffset>247650</wp:posOffset>
            </wp:positionV>
            <wp:extent cx="1076325" cy="628650"/>
            <wp:effectExtent l="19050" t="0" r="9525" b="0"/>
            <wp:wrapSquare wrapText="bothSides"/>
            <wp:docPr id="45" name="图片 3" descr="mp61495863_145692887796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descr="mp61495863_1456928877967_2.jpeg"/>
                    <pic:cNvPicPr>
                      <a:picLocks noChangeAspect="1"/>
                    </pic:cNvPicPr>
                  </pic:nvPicPr>
                  <pic:blipFill>
                    <a:blip r:embed="rId11" cstate="print"/>
                    <a:stretch>
                      <a:fillRect/>
                    </a:stretch>
                  </pic:blipFill>
                  <pic:spPr>
                    <a:xfrm>
                      <a:off x="0" y="0"/>
                      <a:ext cx="1076325" cy="628650"/>
                    </a:xfrm>
                    <a:prstGeom prst="rect">
                      <a:avLst/>
                    </a:prstGeom>
                  </pic:spPr>
                </pic:pic>
              </a:graphicData>
            </a:graphic>
          </wp:anchor>
        </w:drawing>
      </w:r>
      <w:r>
        <w:rPr>
          <w:rFonts w:hint="eastAsia" w:ascii="微软雅黑" w:hAnsi="微软雅黑" w:eastAsia="微软雅黑" w:cs="微软雅黑"/>
          <w:b/>
          <w:color w:val="000000"/>
          <w:kern w:val="0"/>
          <w:sz w:val="24"/>
          <w:szCs w:val="24"/>
        </w:rPr>
        <w:drawing>
          <wp:anchor distT="0" distB="0" distL="114300" distR="114300" simplePos="0" relativeHeight="251684864" behindDoc="0" locked="0" layoutInCell="1" allowOverlap="1">
            <wp:simplePos x="0" y="0"/>
            <wp:positionH relativeFrom="column">
              <wp:posOffset>4349115</wp:posOffset>
            </wp:positionH>
            <wp:positionV relativeFrom="paragraph">
              <wp:posOffset>1219200</wp:posOffset>
            </wp:positionV>
            <wp:extent cx="1295400" cy="695325"/>
            <wp:effectExtent l="19050" t="0" r="0" b="0"/>
            <wp:wrapSquare wrapText="bothSides"/>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695325"/>
                    </a:xfrm>
                    <a:prstGeom prst="rect">
                      <a:avLst/>
                    </a:prstGeom>
                  </pic:spPr>
                </pic:pic>
              </a:graphicData>
            </a:graphic>
          </wp:anchor>
        </w:drawing>
      </w:r>
      <w:r>
        <w:rPr>
          <w:rFonts w:hint="eastAsia" w:ascii="微软雅黑" w:hAnsi="微软雅黑" w:eastAsia="微软雅黑" w:cs="微软雅黑"/>
          <w:b/>
          <w:color w:val="000000"/>
          <w:kern w:val="0"/>
          <w:sz w:val="24"/>
          <w:szCs w:val="24"/>
        </w:rPr>
        <w:drawing>
          <wp:anchor distT="0" distB="0" distL="114300" distR="114300" simplePos="0" relativeHeight="251686912" behindDoc="0" locked="0" layoutInCell="1" allowOverlap="1">
            <wp:simplePos x="0" y="0"/>
            <wp:positionH relativeFrom="column">
              <wp:posOffset>4301490</wp:posOffset>
            </wp:positionH>
            <wp:positionV relativeFrom="paragraph">
              <wp:posOffset>2162175</wp:posOffset>
            </wp:positionV>
            <wp:extent cx="1409700" cy="361950"/>
            <wp:effectExtent l="19050" t="0" r="0" b="0"/>
            <wp:wrapTopAndBottom/>
            <wp:docPr id="49" name="图片 4" descr="u=1960244315,4272640368&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 descr="u=1960244315,4272640368&amp;fm=27&amp;gp=0.jpg"/>
                    <pic:cNvPicPr>
                      <a:picLocks noChangeAspect="1"/>
                    </pic:cNvPicPr>
                  </pic:nvPicPr>
                  <pic:blipFill>
                    <a:blip r:embed="rId13" cstate="print"/>
                    <a:stretch>
                      <a:fillRect/>
                    </a:stretch>
                  </pic:blipFill>
                  <pic:spPr>
                    <a:xfrm>
                      <a:off x="0" y="0"/>
                      <a:ext cx="1409700" cy="361950"/>
                    </a:xfrm>
                    <a:prstGeom prst="rect">
                      <a:avLst/>
                    </a:prstGeom>
                  </pic:spPr>
                </pic:pic>
              </a:graphicData>
            </a:graphic>
          </wp:anchor>
        </w:drawing>
      </w:r>
      <w:r>
        <w:rPr>
          <w:rFonts w:hint="eastAsia" w:ascii="微软雅黑" w:hAnsi="微软雅黑" w:eastAsia="微软雅黑" w:cs="微软雅黑"/>
          <w:b/>
          <w:color w:val="000000"/>
          <w:kern w:val="0"/>
          <w:sz w:val="24"/>
          <w:szCs w:val="24"/>
        </w:rPr>
        <w:drawing>
          <wp:anchor distT="0" distB="0" distL="114300" distR="114300" simplePos="0" relativeHeight="251681792" behindDoc="0" locked="0" layoutInCell="1" allowOverlap="1">
            <wp:simplePos x="0" y="0"/>
            <wp:positionH relativeFrom="column">
              <wp:posOffset>1996440</wp:posOffset>
            </wp:positionH>
            <wp:positionV relativeFrom="paragraph">
              <wp:posOffset>1952625</wp:posOffset>
            </wp:positionV>
            <wp:extent cx="1724025" cy="590550"/>
            <wp:effectExtent l="19050" t="0" r="9525" b="0"/>
            <wp:wrapSquare wrapText="bothSides"/>
            <wp:docPr id="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4025" cy="590550"/>
                    </a:xfrm>
                    <a:prstGeom prst="rect">
                      <a:avLst/>
                    </a:prstGeom>
                  </pic:spPr>
                </pic:pic>
              </a:graphicData>
            </a:graphic>
          </wp:anchor>
        </w:drawing>
      </w:r>
    </w:p>
    <w:p>
      <w:pPr>
        <w:autoSpaceDE w:val="0"/>
        <w:autoSpaceDN w:val="0"/>
        <w:adjustRightInd w:val="0"/>
        <w:spacing w:line="480" w:lineRule="exact"/>
        <w:jc w:val="left"/>
        <w:rPr>
          <w:rFonts w:ascii="微软雅黑" w:hAnsi="微软雅黑" w:eastAsia="微软雅黑" w:cs="微软雅黑"/>
          <w:b/>
          <w:color w:val="000000"/>
          <w:kern w:val="0"/>
          <w:sz w:val="24"/>
          <w:szCs w:val="24"/>
        </w:rPr>
      </w:pPr>
    </w:p>
    <w:p/>
    <w:p/>
    <w:p/>
    <w:p>
      <w:r>
        <w:drawing>
          <wp:anchor distT="0" distB="0" distL="114300" distR="114300" simplePos="0" relativeHeight="251685888" behindDoc="0" locked="0" layoutInCell="1" allowOverlap="1">
            <wp:simplePos x="0" y="0"/>
            <wp:positionH relativeFrom="column">
              <wp:posOffset>1882140</wp:posOffset>
            </wp:positionH>
            <wp:positionV relativeFrom="paragraph">
              <wp:posOffset>140335</wp:posOffset>
            </wp:positionV>
            <wp:extent cx="1524000" cy="361950"/>
            <wp:effectExtent l="19050" t="0" r="0" b="0"/>
            <wp:wrapSquare wrapText="bothSides"/>
            <wp:docPr id="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00" cy="361950"/>
                    </a:xfrm>
                    <a:prstGeom prst="rect">
                      <a:avLst/>
                    </a:prstGeom>
                  </pic:spPr>
                </pic:pic>
              </a:graphicData>
            </a:graphic>
          </wp:anchor>
        </w:drawing>
      </w:r>
      <w:r>
        <w:drawing>
          <wp:anchor distT="0" distB="0" distL="114300" distR="114300" simplePos="0" relativeHeight="251682816" behindDoc="0" locked="0" layoutInCell="1" allowOverlap="1">
            <wp:simplePos x="0" y="0"/>
            <wp:positionH relativeFrom="column">
              <wp:posOffset>-222885</wp:posOffset>
            </wp:positionH>
            <wp:positionV relativeFrom="paragraph">
              <wp:posOffset>16510</wp:posOffset>
            </wp:positionV>
            <wp:extent cx="1438275" cy="485775"/>
            <wp:effectExtent l="19050" t="0" r="9525" b="0"/>
            <wp:wrapSquare wrapText="bothSides"/>
            <wp:docPr id="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8275" cy="485775"/>
                    </a:xfrm>
                    <a:prstGeom prst="rect">
                      <a:avLst/>
                    </a:prstGeom>
                  </pic:spPr>
                </pic:pic>
              </a:graphicData>
            </a:graphic>
          </wp:anchor>
        </w:drawing>
      </w:r>
    </w:p>
    <w:p/>
    <w:p/>
    <w:p>
      <w:r>
        <w:drawing>
          <wp:anchor distT="0" distB="0" distL="114300" distR="114300" simplePos="0" relativeHeight="251683840" behindDoc="0" locked="0" layoutInCell="1" allowOverlap="1">
            <wp:simplePos x="0" y="0"/>
            <wp:positionH relativeFrom="column">
              <wp:posOffset>-470535</wp:posOffset>
            </wp:positionH>
            <wp:positionV relativeFrom="paragraph">
              <wp:posOffset>155575</wp:posOffset>
            </wp:positionV>
            <wp:extent cx="1933575" cy="714375"/>
            <wp:effectExtent l="19050" t="0" r="9525" b="0"/>
            <wp:wrapSquare wrapText="bothSides"/>
            <wp:docPr id="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3575" cy="714375"/>
                    </a:xfrm>
                    <a:prstGeom prst="rect">
                      <a:avLst/>
                    </a:prstGeom>
                  </pic:spPr>
                </pic:pic>
              </a:graphicData>
            </a:graphic>
          </wp:anchor>
        </w:drawing>
      </w: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r>
        <w:rPr>
          <w:rFonts w:hint="eastAsia" w:ascii="微软雅黑" w:hAnsi="微软雅黑" w:eastAsia="微软雅黑" w:cs="微软雅黑"/>
          <w:b/>
          <w:color w:val="B00000"/>
          <w:kern w:val="0"/>
          <w:sz w:val="24"/>
          <w:szCs w:val="24"/>
        </w:rPr>
        <w:t>结业证书</w:t>
      </w:r>
    </w:p>
    <w:p>
      <w:pPr>
        <w:autoSpaceDE w:val="0"/>
        <w:autoSpaceDN w:val="0"/>
        <w:adjustRightInd w:val="0"/>
        <w:spacing w:line="480" w:lineRule="exact"/>
        <w:ind w:firstLine="240" w:firstLineChars="100"/>
        <w:jc w:val="center"/>
        <w:rPr>
          <w:rFonts w:ascii="微软雅黑" w:hAnsi="微软雅黑" w:eastAsia="微软雅黑" w:cs="微软雅黑"/>
          <w:b/>
          <w:color w:val="B00000"/>
          <w:kern w:val="0"/>
          <w:sz w:val="24"/>
          <w:szCs w:val="24"/>
        </w:rPr>
      </w:pPr>
    </w:p>
    <w:p>
      <w:pPr>
        <w:ind w:leftChars="-135" w:hanging="283" w:hangingChars="135"/>
        <w:rPr>
          <w:rFonts w:ascii="微软雅黑" w:hAnsi="微软雅黑" w:eastAsia="微软雅黑"/>
          <w:b/>
          <w:color w:val="FF0000"/>
          <w:sz w:val="28"/>
        </w:rPr>
      </w:pPr>
      <w:r>
        <w:pict>
          <v:shape id="文本框 2" o:spid="_x0000_s1039" o:spt="202" type="#_x0000_t202" style="position:absolute;left:0pt;margin-left:265.6pt;margin-top:9.75pt;height:172.35pt;width:189.25pt;z-index:251699200;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">
            <v:path/>
            <v:fill focussize="0,0"/>
            <v:stroke color="#FFFFFF [3212]" joinstyle="miter"/>
            <v:imagedata o:title=""/>
            <o:lock v:ext="edit"/>
            <v:textbox>
              <w:txbxContent>
                <w:p>
                  <w:pPr>
                    <w:rPr>
                      <w:rFonts w:ascii="微软雅黑" w:hAnsi="微软雅黑" w:eastAsia="微软雅黑"/>
                      <w:b/>
                    </w:rPr>
                  </w:pPr>
                  <w:r>
                    <w:rPr>
                      <w:rFonts w:hint="eastAsia" w:ascii="微软雅黑" w:hAnsi="微软雅黑" w:eastAsia="微软雅黑"/>
                    </w:rPr>
                    <w:t>结业</w:t>
                  </w:r>
                  <w:r>
                    <w:rPr>
                      <w:rFonts w:ascii="微软雅黑" w:hAnsi="微软雅黑" w:eastAsia="微软雅黑"/>
                    </w:rPr>
                    <w:t>之后颁发</w:t>
                  </w:r>
                  <w:r>
                    <w:rPr>
                      <w:rFonts w:hint="eastAsia" w:ascii="微软雅黑" w:hAnsi="微软雅黑" w:eastAsia="微软雅黑"/>
                    </w:rPr>
                    <w:t>《北京大学区域开发与城市运营高级研修班》结业证书，加盖北京大学和北京大学政府管理学院红章。证书统一编号，在北京大学继续教育部官网可查。</w:t>
                  </w:r>
                </w:p>
              </w:txbxContent>
            </v:textbox>
          </v:shape>
        </w:pict>
      </w:r>
      <w:r>
        <w:rPr>
          <w:rFonts w:ascii="微软雅黑" w:hAnsi="微软雅黑" w:eastAsia="微软雅黑"/>
          <w:b/>
          <w:color w:val="FF0000"/>
          <w:sz w:val="28"/>
        </w:rPr>
        <w:drawing>
          <wp:inline distT="0" distB="0" distL="0" distR="0">
            <wp:extent cx="3459480" cy="24479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62117" cy="2449571"/>
                    </a:xfrm>
                    <a:prstGeom prst="rect">
                      <a:avLst/>
                    </a:prstGeom>
                  </pic:spPr>
                </pic:pic>
              </a:graphicData>
            </a:graphic>
          </wp:inline>
        </w:drawing>
      </w: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r>
        <w:rPr>
          <w:rFonts w:ascii="微软雅黑" w:hAnsi="微软雅黑" w:eastAsia="微软雅黑"/>
          <w:b/>
          <w:color w:val="FF0000"/>
          <w:sz w:val="28"/>
        </w:rPr>
        <w:drawing>
          <wp:anchor distT="0" distB="0" distL="114300" distR="114300" simplePos="0" relativeHeight="251694080" behindDoc="0" locked="0" layoutInCell="1" allowOverlap="1">
            <wp:simplePos x="0" y="0"/>
            <wp:positionH relativeFrom="column">
              <wp:posOffset>-346710</wp:posOffset>
            </wp:positionH>
            <wp:positionV relativeFrom="paragraph">
              <wp:posOffset>161925</wp:posOffset>
            </wp:positionV>
            <wp:extent cx="1657350" cy="561975"/>
            <wp:effectExtent l="19050" t="0" r="0" b="0"/>
            <wp:wrapSquare wrapText="bothSides"/>
            <wp:docPr id="53" name="图片 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 descr="2.jpg"/>
                    <pic:cNvPicPr>
                      <a:picLocks noChangeAspect="1"/>
                    </pic:cNvPicPr>
                  </pic:nvPicPr>
                  <pic:blipFill>
                    <a:blip r:embed="rId19" cstate="print"/>
                    <a:stretch>
                      <a:fillRect/>
                    </a:stretch>
                  </pic:blipFill>
                  <pic:spPr>
                    <a:xfrm>
                      <a:off x="0" y="0"/>
                      <a:ext cx="1657350" cy="561975"/>
                    </a:xfrm>
                    <a:prstGeom prst="rect">
                      <a:avLst/>
                    </a:prstGeom>
                  </pic:spPr>
                </pic:pic>
              </a:graphicData>
            </a:graphic>
          </wp:anchor>
        </w:drawing>
      </w:r>
    </w:p>
    <w:p>
      <w:pPr>
        <w:spacing w:line="480" w:lineRule="exact"/>
        <w:rPr>
          <w:rFonts w:ascii="微软雅黑" w:hAnsi="微软雅黑" w:eastAsia="微软雅黑" w:cs="微软雅黑"/>
          <w:b/>
          <w:color w:val="065DDC"/>
          <w:kern w:val="0"/>
          <w:sz w:val="24"/>
          <w:szCs w:val="24"/>
        </w:rPr>
      </w:pPr>
    </w:p>
    <w:p>
      <w:pPr>
        <w:spacing w:line="480" w:lineRule="exact"/>
        <w:rPr>
          <w:rFonts w:ascii="微软雅黑" w:hAnsi="微软雅黑" w:eastAsia="微软雅黑" w:cs="微软雅黑"/>
          <w:b/>
          <w:color w:val="065DDC"/>
          <w:kern w:val="0"/>
          <w:sz w:val="24"/>
          <w:szCs w:val="24"/>
        </w:rPr>
      </w:pPr>
    </w:p>
    <w:p>
      <w:pPr>
        <w:spacing w:line="480" w:lineRule="exact"/>
        <w:rPr>
          <w:rFonts w:ascii="微软雅黑" w:hAnsi="微软雅黑" w:eastAsia="微软雅黑" w:cs="新宋体"/>
          <w:bCs/>
          <w:kern w:val="0"/>
          <w:sz w:val="24"/>
          <w:szCs w:val="24"/>
        </w:rPr>
      </w:pPr>
      <w:r>
        <w:rPr>
          <w:rFonts w:hint="eastAsia" w:ascii="微软雅黑" w:hAnsi="微软雅黑" w:eastAsia="微软雅黑" w:cs="微软雅黑"/>
          <w:b/>
          <w:color w:val="000000" w:themeColor="text1"/>
          <w:kern w:val="0"/>
          <w:sz w:val="24"/>
          <w:szCs w:val="24"/>
        </w:rPr>
        <w:t>相关行业和企业：</w:t>
      </w:r>
      <w:r>
        <w:rPr>
          <w:rFonts w:hint="eastAsia" w:ascii="微软雅黑" w:hAnsi="微软雅黑" w:eastAsia="微软雅黑" w:cs="新宋体"/>
          <w:bCs/>
          <w:kern w:val="0"/>
          <w:sz w:val="24"/>
          <w:szCs w:val="24"/>
        </w:rPr>
        <w:t>城市运营商、城市基础建设、房地产、规划设计公司、城市供水、供暖、供气、污水和垃圾处理、保障性安居工程、地下综合管廊、轨道交通、医疗和养老服务设施</w:t>
      </w:r>
      <w:r>
        <w:rPr>
          <w:rFonts w:ascii="微软雅黑" w:hAnsi="微软雅黑" w:eastAsia="微软雅黑" w:cs="新宋体"/>
          <w:bCs/>
          <w:kern w:val="0"/>
          <w:sz w:val="24"/>
          <w:szCs w:val="24"/>
        </w:rPr>
        <w:t>、能源、环境保护、路桥、水利、农业、林业、科技、卫生、教育、文化、体育、旅游、片区开发和其它</w:t>
      </w:r>
      <w:r>
        <w:rPr>
          <w:rFonts w:hint="eastAsia" w:ascii="微软雅黑" w:hAnsi="微软雅黑" w:eastAsia="微软雅黑" w:cs="新宋体"/>
          <w:bCs/>
          <w:kern w:val="0"/>
          <w:sz w:val="24"/>
          <w:szCs w:val="24"/>
        </w:rPr>
        <w:t xml:space="preserve">等。 </w:t>
      </w:r>
    </w:p>
    <w:p>
      <w:pPr>
        <w:pStyle w:val="5"/>
        <w:widowControl/>
        <w:spacing w:before="0" w:beforeAutospacing="0" w:after="0" w:afterAutospacing="0" w:line="480" w:lineRule="exact"/>
        <w:rPr>
          <w:rFonts w:ascii="微软雅黑" w:hAnsi="微软雅黑" w:eastAsia="微软雅黑" w:cs="新宋体"/>
        </w:rPr>
      </w:pPr>
      <w:r>
        <w:rPr>
          <w:rFonts w:hint="eastAsia" w:ascii="微软雅黑" w:hAnsi="微软雅黑" w:eastAsia="微软雅黑" w:cs="微软雅黑"/>
          <w:b/>
          <w:color w:val="000000" w:themeColor="text1"/>
        </w:rPr>
        <w:t>专业服务机构：</w:t>
      </w:r>
      <w:r>
        <w:rPr>
          <w:rFonts w:hint="eastAsia" w:ascii="微软雅黑" w:hAnsi="微软雅黑" w:eastAsia="微软雅黑" w:cs="新宋体"/>
        </w:rPr>
        <w:t>投资银行、信托机构、咨询公司、财务顾问、律师等</w:t>
      </w:r>
      <w:r>
        <w:rPr>
          <w:rFonts w:ascii="微软雅黑" w:hAnsi="微软雅黑" w:eastAsia="微软雅黑" w:cs="新宋体"/>
        </w:rPr>
        <w:t>。</w:t>
      </w:r>
    </w:p>
    <w:p>
      <w:pPr>
        <w:rPr>
          <w:sz w:val="24"/>
          <w:szCs w:val="24"/>
        </w:rPr>
      </w:pPr>
      <w:r>
        <w:rPr>
          <w:rFonts w:hint="eastAsia" w:ascii="微软雅黑" w:hAnsi="微软雅黑" w:eastAsia="微软雅黑" w:cs="微软雅黑"/>
          <w:b/>
          <w:color w:val="000000" w:themeColor="text1"/>
          <w:kern w:val="0"/>
          <w:sz w:val="24"/>
          <w:szCs w:val="24"/>
        </w:rPr>
        <w:t>其他投资机构：</w:t>
      </w:r>
      <w:r>
        <w:rPr>
          <w:rFonts w:hint="eastAsia" w:ascii="微软雅黑" w:hAnsi="微软雅黑" w:eastAsia="微软雅黑" w:cs="新宋体"/>
          <w:sz w:val="24"/>
          <w:szCs w:val="24"/>
        </w:rPr>
        <w:t>保险公司、基金管理公司，商业银行等。</w:t>
      </w:r>
    </w:p>
    <w:p>
      <w:pPr>
        <w:rPr>
          <w:rFonts w:ascii="微软雅黑" w:hAnsi="微软雅黑" w:eastAsia="微软雅黑"/>
          <w:b/>
          <w:color w:val="FF0000"/>
          <w:sz w:val="28"/>
        </w:rPr>
      </w:pPr>
    </w:p>
    <w:p>
      <w:pPr>
        <w:rPr>
          <w:rFonts w:ascii="微软雅黑" w:hAnsi="微软雅黑" w:eastAsia="微软雅黑"/>
          <w:b/>
          <w:color w:val="FF0000"/>
          <w:sz w:val="28"/>
        </w:rPr>
      </w:pPr>
      <w:r>
        <w:rPr>
          <w:rFonts w:ascii="微软雅黑" w:hAnsi="微软雅黑" w:eastAsia="微软雅黑"/>
          <w:b/>
          <w:color w:val="FF0000"/>
          <w:sz w:val="28"/>
        </w:rPr>
        <w:drawing>
          <wp:anchor distT="0" distB="0" distL="114300" distR="114300" simplePos="0" relativeHeight="251693056" behindDoc="0" locked="0" layoutInCell="1" allowOverlap="1">
            <wp:simplePos x="0" y="0"/>
            <wp:positionH relativeFrom="column">
              <wp:posOffset>-394335</wp:posOffset>
            </wp:positionH>
            <wp:positionV relativeFrom="paragraph">
              <wp:posOffset>3810</wp:posOffset>
            </wp:positionV>
            <wp:extent cx="1562100" cy="533400"/>
            <wp:effectExtent l="19050" t="0" r="0" b="0"/>
            <wp:wrapSquare wrapText="bothSides"/>
            <wp:docPr id="54"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 descr="3.jpg"/>
                    <pic:cNvPicPr>
                      <a:picLocks noChangeAspect="1"/>
                    </pic:cNvPicPr>
                  </pic:nvPicPr>
                  <pic:blipFill>
                    <a:blip r:embed="rId20" cstate="print"/>
                    <a:stretch>
                      <a:fillRect/>
                    </a:stretch>
                  </pic:blipFill>
                  <pic:spPr>
                    <a:xfrm>
                      <a:off x="0" y="0"/>
                      <a:ext cx="1562100" cy="533400"/>
                    </a:xfrm>
                    <a:prstGeom prst="rect">
                      <a:avLst/>
                    </a:prstGeom>
                  </pic:spPr>
                </pic:pic>
              </a:graphicData>
            </a:graphic>
          </wp:anchor>
        </w:drawing>
      </w:r>
    </w:p>
    <w:p>
      <w:pPr>
        <w:rPr>
          <w:rFonts w:ascii="微软雅黑" w:hAnsi="微软雅黑" w:eastAsia="微软雅黑"/>
          <w:b/>
          <w:color w:val="FF0000"/>
          <w:sz w:val="28"/>
        </w:rPr>
      </w:pPr>
    </w:p>
    <w:tbl>
      <w:tblPr>
        <w:tblStyle w:val="10"/>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69"/>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2"/>
            <w:shd w:val="clear" w:color="auto" w:fill="B00000"/>
            <w:vAlign w:val="center"/>
          </w:tcPr>
          <w:p>
            <w:pPr>
              <w:spacing w:beforeLines="50" w:afterLines="50" w:line="440" w:lineRule="exact"/>
              <w:jc w:val="center"/>
              <w:rPr>
                <w:b/>
                <w:color w:val="FFFFFF" w:themeColor="background1"/>
              </w:rPr>
            </w:pPr>
            <w:r>
              <w:rPr>
                <w:rFonts w:hint="eastAsia" w:ascii="微软雅黑" w:hAnsi="微软雅黑" w:eastAsia="微软雅黑"/>
                <w:b/>
                <w:color w:val="FFFFFF" w:themeColor="background1"/>
                <w:sz w:val="28"/>
                <w:szCs w:val="28"/>
              </w:rPr>
              <w:t>专题一   市长</w:t>
            </w:r>
            <w:r>
              <w:rPr>
                <w:rFonts w:hint="eastAsia" w:ascii="微软雅黑" w:hAnsi="微软雅黑" w:eastAsia="微软雅黑"/>
                <w:b/>
                <w:color w:val="FFFFFF" w:themeColor="background1"/>
                <w:sz w:val="28"/>
                <w:szCs w:val="28"/>
              </w:rPr>
              <w:sym w:font="Wingdings 2" w:char="F096"/>
            </w:r>
            <w:r>
              <w:rPr>
                <w:rFonts w:hint="eastAsia" w:ascii="微软雅黑" w:hAnsi="微软雅黑" w:eastAsia="微软雅黑"/>
                <w:b/>
                <w:color w:val="FFFFFF" w:themeColor="background1"/>
                <w:sz w:val="28"/>
                <w:szCs w:val="28"/>
              </w:rPr>
              <w:t>董事长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全球经济走势与</w:t>
            </w:r>
          </w:p>
          <w:p>
            <w:pPr>
              <w:spacing w:line="440" w:lineRule="exact"/>
              <w:jc w:val="center"/>
              <w:rPr>
                <w:rFonts w:ascii="微软雅黑" w:hAnsi="微软雅黑" w:eastAsia="微软雅黑"/>
                <w:sz w:val="24"/>
                <w:szCs w:val="24"/>
              </w:rPr>
            </w:pPr>
            <w:r>
              <w:rPr>
                <w:rFonts w:hint="eastAsia" w:ascii="微软雅黑" w:hAnsi="微软雅黑" w:eastAsia="微软雅黑"/>
                <w:b/>
                <w:color w:val="000000" w:themeColor="text1"/>
                <w:sz w:val="24"/>
                <w:szCs w:val="24"/>
              </w:rPr>
              <w:t>中国十三五规划发展战略</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习近平新时代中国特色社会主义思想</w:t>
            </w:r>
          </w:p>
          <w:p>
            <w:pPr>
              <w:spacing w:line="440" w:lineRule="exact"/>
              <w:rPr>
                <w:rFonts w:ascii="微软雅黑" w:hAnsi="微软雅黑" w:eastAsia="微软雅黑"/>
                <w:szCs w:val="21"/>
              </w:rPr>
            </w:pPr>
            <w:r>
              <w:rPr>
                <w:rFonts w:hint="eastAsia" w:ascii="微软雅黑" w:hAnsi="微软雅黑" w:eastAsia="微软雅黑"/>
                <w:szCs w:val="21"/>
              </w:rPr>
              <w:t>全球化与贸易保护主义对中国经济的影响</w:t>
            </w:r>
          </w:p>
          <w:p>
            <w:pPr>
              <w:spacing w:line="440" w:lineRule="exact"/>
              <w:rPr>
                <w:rFonts w:ascii="微软雅黑" w:hAnsi="微软雅黑" w:eastAsia="微软雅黑"/>
                <w:szCs w:val="21"/>
              </w:rPr>
            </w:pPr>
            <w:r>
              <w:rPr>
                <w:rFonts w:hint="eastAsia" w:ascii="微软雅黑" w:hAnsi="微软雅黑" w:eastAsia="微软雅黑"/>
                <w:szCs w:val="21"/>
              </w:rPr>
              <w:t>新经济与城市发展机会</w:t>
            </w:r>
          </w:p>
          <w:p>
            <w:pPr>
              <w:spacing w:line="440" w:lineRule="exact"/>
              <w:rPr>
                <w:rFonts w:ascii="微软雅黑" w:hAnsi="微软雅黑" w:eastAsia="微软雅黑"/>
                <w:szCs w:val="21"/>
              </w:rPr>
            </w:pPr>
            <w:r>
              <w:rPr>
                <w:rFonts w:hint="eastAsia" w:ascii="微软雅黑" w:hAnsi="微软雅黑" w:eastAsia="微软雅黑"/>
                <w:szCs w:val="21"/>
              </w:rPr>
              <w:t>中国十三五规划发展战略与高质量发展导向</w:t>
            </w:r>
          </w:p>
          <w:p>
            <w:pPr>
              <w:spacing w:line="440" w:lineRule="exact"/>
              <w:rPr>
                <w:rFonts w:ascii="微软雅黑" w:hAnsi="微软雅黑" w:eastAsia="微软雅黑"/>
                <w:szCs w:val="21"/>
              </w:rPr>
            </w:pPr>
            <w:r>
              <w:rPr>
                <w:rFonts w:hint="eastAsia" w:ascii="微软雅黑" w:hAnsi="微软雅黑" w:eastAsia="微软雅黑"/>
                <w:szCs w:val="21"/>
              </w:rPr>
              <w:t>中国区域中心城市的构建</w:t>
            </w:r>
          </w:p>
          <w:p>
            <w:pPr>
              <w:spacing w:line="440" w:lineRule="exact"/>
              <w:rPr>
                <w:rFonts w:ascii="微软雅黑" w:hAnsi="微软雅黑" w:eastAsia="微软雅黑"/>
                <w:szCs w:val="21"/>
              </w:rPr>
            </w:pPr>
            <w:r>
              <w:rPr>
                <w:rFonts w:hint="eastAsia" w:ascii="微软雅黑" w:hAnsi="微软雅黑" w:eastAsia="微软雅黑"/>
                <w:szCs w:val="21"/>
              </w:rPr>
              <w:t>三四线城市与县域发展困境与制胜战略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tcBorders>
              <w:bottom w:val="single" w:color="000000" w:themeColor="text1" w:sz="4" w:space="0"/>
            </w:tcBorders>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领导力</w:t>
            </w:r>
          </w:p>
        </w:tc>
        <w:tc>
          <w:tcPr>
            <w:tcW w:w="5153" w:type="dxa"/>
            <w:tcBorders>
              <w:bottom w:val="single" w:color="000000" w:themeColor="text1" w:sz="4" w:space="0"/>
            </w:tcBorders>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中国国家治理制度体系</w:t>
            </w:r>
          </w:p>
          <w:p>
            <w:pPr>
              <w:spacing w:line="440" w:lineRule="exact"/>
              <w:rPr>
                <w:rFonts w:ascii="微软雅黑" w:hAnsi="微软雅黑" w:eastAsia="微软雅黑"/>
                <w:szCs w:val="21"/>
              </w:rPr>
            </w:pPr>
            <w:r>
              <w:rPr>
                <w:rFonts w:hint="eastAsia" w:ascii="微软雅黑" w:hAnsi="微软雅黑" w:eastAsia="微软雅黑"/>
                <w:szCs w:val="21"/>
              </w:rPr>
              <w:t>城市文化与影响力</w:t>
            </w:r>
          </w:p>
          <w:p>
            <w:pPr>
              <w:spacing w:line="440" w:lineRule="exact"/>
              <w:rPr>
                <w:rFonts w:ascii="微软雅黑" w:hAnsi="微软雅黑" w:eastAsia="微软雅黑"/>
                <w:szCs w:val="21"/>
              </w:rPr>
            </w:pPr>
            <w:r>
              <w:rPr>
                <w:rFonts w:hint="eastAsia" w:ascii="微软雅黑" w:hAnsi="微软雅黑" w:eastAsia="微软雅黑"/>
                <w:szCs w:val="21"/>
              </w:rPr>
              <w:t>中国儒释道与企业治理</w:t>
            </w:r>
          </w:p>
          <w:p>
            <w:pPr>
              <w:spacing w:line="440" w:lineRule="exact"/>
              <w:rPr>
                <w:rFonts w:ascii="微软雅黑" w:hAnsi="微软雅黑" w:eastAsia="微软雅黑"/>
                <w:szCs w:val="21"/>
              </w:rPr>
            </w:pPr>
            <w:r>
              <w:rPr>
                <w:rFonts w:hint="eastAsia" w:ascii="微软雅黑" w:hAnsi="微软雅黑" w:eastAsia="微软雅黑"/>
                <w:szCs w:val="21"/>
              </w:rPr>
              <w:t>企业法人治理结构理论概要</w:t>
            </w:r>
          </w:p>
          <w:p>
            <w:pPr>
              <w:spacing w:line="440" w:lineRule="exact"/>
              <w:rPr>
                <w:rFonts w:ascii="微软雅黑" w:hAnsi="微软雅黑" w:eastAsia="微软雅黑"/>
                <w:szCs w:val="21"/>
              </w:rPr>
            </w:pPr>
            <w:r>
              <w:rPr>
                <w:rFonts w:hint="eastAsia" w:ascii="微软雅黑" w:hAnsi="微软雅黑" w:eastAsia="微软雅黑"/>
                <w:szCs w:val="21"/>
              </w:rPr>
              <w:t>企业家伦理与商业精神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2"/>
            <w:shd w:val="clear" w:color="auto" w:fill="B00000"/>
            <w:vAlign w:val="center"/>
          </w:tcPr>
          <w:p>
            <w:pPr>
              <w:spacing w:beforeLines="50" w:afterLines="50" w:line="440" w:lineRule="exact"/>
              <w:jc w:val="center"/>
              <w:rPr>
                <w:rFonts w:ascii="微软雅黑" w:hAnsi="微软雅黑" w:eastAsia="微软雅黑"/>
                <w:b/>
                <w:color w:val="FFFFFF" w:themeColor="background1"/>
                <w:szCs w:val="21"/>
              </w:rPr>
            </w:pPr>
            <w:r>
              <w:rPr>
                <w:rFonts w:hint="eastAsia" w:ascii="微软雅黑" w:hAnsi="微软雅黑" w:eastAsia="微软雅黑"/>
                <w:b/>
                <w:color w:val="FFFFFF" w:themeColor="background1"/>
                <w:sz w:val="28"/>
                <w:szCs w:val="28"/>
              </w:rPr>
              <w:t>专题二  新型城镇化与区域开发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新型城镇化</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发达国家与中国新型城镇化发展道路</w:t>
            </w:r>
          </w:p>
          <w:p>
            <w:pPr>
              <w:spacing w:line="440" w:lineRule="exact"/>
              <w:rPr>
                <w:rFonts w:ascii="微软雅黑" w:hAnsi="微软雅黑" w:eastAsia="微软雅黑"/>
                <w:szCs w:val="21"/>
              </w:rPr>
            </w:pPr>
            <w:r>
              <w:rPr>
                <w:rFonts w:hint="eastAsia" w:ascii="微软雅黑" w:hAnsi="微软雅黑" w:eastAsia="微软雅黑"/>
                <w:szCs w:val="21"/>
              </w:rPr>
              <w:t>新型城镇化的系统思维和战略思维</w:t>
            </w:r>
          </w:p>
          <w:p>
            <w:pPr>
              <w:spacing w:line="440" w:lineRule="exact"/>
              <w:rPr>
                <w:rFonts w:ascii="微软雅黑" w:hAnsi="微软雅黑" w:eastAsia="微软雅黑"/>
                <w:szCs w:val="21"/>
              </w:rPr>
            </w:pPr>
            <w:r>
              <w:rPr>
                <w:rFonts w:hint="eastAsia" w:ascii="微软雅黑" w:hAnsi="微软雅黑" w:eastAsia="微软雅黑"/>
                <w:szCs w:val="21"/>
              </w:rPr>
              <w:t>区域经济与城市群战略</w:t>
            </w:r>
          </w:p>
          <w:p>
            <w:pPr>
              <w:spacing w:line="440" w:lineRule="exact"/>
              <w:rPr>
                <w:rFonts w:ascii="微软雅黑" w:hAnsi="微软雅黑" w:eastAsia="微软雅黑"/>
                <w:szCs w:val="21"/>
              </w:rPr>
            </w:pPr>
            <w:r>
              <w:rPr>
                <w:rFonts w:hint="eastAsia" w:ascii="微软雅黑" w:hAnsi="微软雅黑" w:eastAsia="微软雅黑"/>
                <w:szCs w:val="21"/>
              </w:rPr>
              <w:t>中国土地政策系统解读</w:t>
            </w:r>
          </w:p>
          <w:p>
            <w:pPr>
              <w:spacing w:line="440" w:lineRule="exact"/>
              <w:rPr>
                <w:rFonts w:ascii="微软雅黑" w:hAnsi="微软雅黑" w:eastAsia="微软雅黑"/>
                <w:szCs w:val="21"/>
              </w:rPr>
            </w:pPr>
            <w:r>
              <w:rPr>
                <w:rFonts w:hint="eastAsia" w:ascii="微软雅黑" w:hAnsi="微软雅黑" w:eastAsia="微软雅黑"/>
                <w:szCs w:val="21"/>
              </w:rPr>
              <w:t>中国PPP制度体系</w:t>
            </w:r>
          </w:p>
          <w:p>
            <w:pPr>
              <w:spacing w:line="440" w:lineRule="exact"/>
              <w:rPr>
                <w:rFonts w:ascii="微软雅黑" w:hAnsi="微软雅黑" w:eastAsia="微软雅黑"/>
                <w:szCs w:val="21"/>
              </w:rPr>
            </w:pPr>
            <w:r>
              <w:rPr>
                <w:rFonts w:hint="eastAsia" w:ascii="微软雅黑" w:hAnsi="微软雅黑" w:eastAsia="微软雅黑"/>
                <w:szCs w:val="21"/>
              </w:rPr>
              <w:t>新经济与商业颠覆</w:t>
            </w:r>
          </w:p>
          <w:p>
            <w:pPr>
              <w:spacing w:line="440" w:lineRule="exact"/>
              <w:rPr>
                <w:rFonts w:ascii="微软雅黑" w:hAnsi="微软雅黑" w:eastAsia="微软雅黑"/>
                <w:szCs w:val="21"/>
              </w:rPr>
            </w:pPr>
            <w:r>
              <w:rPr>
                <w:rFonts w:hint="eastAsia" w:ascii="微软雅黑" w:hAnsi="微软雅黑" w:eastAsia="微软雅黑"/>
                <w:szCs w:val="21"/>
              </w:rPr>
              <w:t>房地产行业创新发展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新旧动能转换</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城市转型与可持续发展</w:t>
            </w:r>
          </w:p>
          <w:p>
            <w:pPr>
              <w:spacing w:line="440" w:lineRule="exact"/>
              <w:rPr>
                <w:rFonts w:ascii="微软雅黑" w:hAnsi="微软雅黑" w:eastAsia="微软雅黑"/>
                <w:szCs w:val="21"/>
              </w:rPr>
            </w:pPr>
            <w:r>
              <w:rPr>
                <w:rFonts w:hint="eastAsia" w:ascii="微软雅黑" w:hAnsi="微软雅黑" w:eastAsia="微软雅黑"/>
                <w:szCs w:val="21"/>
              </w:rPr>
              <w:t>新区与新城的发展困境与解决方案</w:t>
            </w:r>
          </w:p>
          <w:p>
            <w:pPr>
              <w:spacing w:line="440" w:lineRule="exact"/>
              <w:rPr>
                <w:rFonts w:ascii="微软雅黑" w:hAnsi="微软雅黑" w:eastAsia="微软雅黑"/>
                <w:szCs w:val="21"/>
              </w:rPr>
            </w:pPr>
            <w:r>
              <w:rPr>
                <w:rFonts w:hint="eastAsia" w:ascii="微软雅黑" w:hAnsi="微软雅黑" w:eastAsia="微软雅黑"/>
                <w:szCs w:val="21"/>
              </w:rPr>
              <w:t>双创产业培育与动能激发</w:t>
            </w:r>
          </w:p>
          <w:p>
            <w:pPr>
              <w:spacing w:line="440" w:lineRule="exact"/>
              <w:rPr>
                <w:rFonts w:ascii="微软雅黑" w:hAnsi="微软雅黑" w:eastAsia="微软雅黑"/>
                <w:szCs w:val="21"/>
              </w:rPr>
            </w:pPr>
            <w:r>
              <w:rPr>
                <w:rFonts w:hint="eastAsia" w:ascii="微软雅黑" w:hAnsi="微软雅黑" w:eastAsia="微软雅黑"/>
                <w:szCs w:val="21"/>
              </w:rPr>
              <w:t>城市双修</w:t>
            </w:r>
          </w:p>
          <w:p>
            <w:pPr>
              <w:spacing w:line="440" w:lineRule="exact"/>
              <w:rPr>
                <w:rFonts w:ascii="微软雅黑" w:hAnsi="微软雅黑" w:eastAsia="微软雅黑"/>
                <w:szCs w:val="21"/>
              </w:rPr>
            </w:pPr>
            <w:r>
              <w:rPr>
                <w:rFonts w:hint="eastAsia" w:ascii="微软雅黑" w:hAnsi="微软雅黑" w:eastAsia="微软雅黑"/>
                <w:szCs w:val="21"/>
              </w:rPr>
              <w:t>高铁与高铁新城</w:t>
            </w:r>
          </w:p>
          <w:p>
            <w:pPr>
              <w:spacing w:line="440" w:lineRule="exact"/>
              <w:rPr>
                <w:rFonts w:ascii="微软雅黑" w:hAnsi="微软雅黑" w:eastAsia="微软雅黑"/>
                <w:szCs w:val="21"/>
              </w:rPr>
            </w:pPr>
            <w:r>
              <w:rPr>
                <w:rFonts w:hint="eastAsia" w:ascii="微软雅黑" w:hAnsi="微软雅黑" w:eastAsia="微软雅黑"/>
                <w:szCs w:val="21"/>
              </w:rPr>
              <w:t>大湾区经济的集聚</w:t>
            </w:r>
          </w:p>
          <w:p>
            <w:pPr>
              <w:spacing w:line="440" w:lineRule="exact"/>
              <w:rPr>
                <w:rFonts w:ascii="微软雅黑" w:hAnsi="微软雅黑" w:eastAsia="微软雅黑"/>
                <w:szCs w:val="21"/>
              </w:rPr>
            </w:pPr>
            <w:r>
              <w:rPr>
                <w:rFonts w:hint="eastAsia" w:ascii="微软雅黑" w:hAnsi="微软雅黑" w:eastAsia="微软雅黑"/>
                <w:szCs w:val="21"/>
              </w:rPr>
              <w:t>人口流出型城市发展机会</w:t>
            </w:r>
          </w:p>
          <w:p>
            <w:pPr>
              <w:spacing w:line="440" w:lineRule="exact"/>
              <w:rPr>
                <w:rFonts w:ascii="微软雅黑" w:hAnsi="微软雅黑" w:eastAsia="微软雅黑"/>
                <w:szCs w:val="21"/>
              </w:rPr>
            </w:pPr>
            <w:r>
              <w:rPr>
                <w:rFonts w:hint="eastAsia" w:ascii="微软雅黑" w:hAnsi="微软雅黑" w:eastAsia="微软雅黑"/>
                <w:szCs w:val="21"/>
              </w:rPr>
              <w:t>大学与城市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产城融合</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区域发展战略与产业集群构建</w:t>
            </w:r>
          </w:p>
          <w:p>
            <w:pPr>
              <w:spacing w:line="440" w:lineRule="exact"/>
              <w:rPr>
                <w:rFonts w:ascii="微软雅黑" w:hAnsi="微软雅黑" w:eastAsia="微软雅黑"/>
                <w:szCs w:val="21"/>
              </w:rPr>
            </w:pPr>
            <w:r>
              <w:rPr>
                <w:rFonts w:hint="eastAsia" w:ascii="微软雅黑" w:hAnsi="微软雅黑" w:eastAsia="微软雅黑"/>
                <w:szCs w:val="21"/>
              </w:rPr>
              <w:t>产城融合模式创新</w:t>
            </w:r>
          </w:p>
          <w:p>
            <w:pPr>
              <w:spacing w:line="440" w:lineRule="exact"/>
              <w:rPr>
                <w:rFonts w:ascii="微软雅黑" w:hAnsi="微软雅黑" w:eastAsia="微软雅黑"/>
                <w:szCs w:val="21"/>
              </w:rPr>
            </w:pPr>
            <w:r>
              <w:rPr>
                <w:rFonts w:hint="eastAsia" w:ascii="微软雅黑" w:hAnsi="微软雅黑" w:eastAsia="微软雅黑"/>
                <w:szCs w:val="21"/>
              </w:rPr>
              <w:t>区域开发操盘要点</w:t>
            </w:r>
          </w:p>
          <w:p>
            <w:pPr>
              <w:spacing w:line="440" w:lineRule="exact"/>
              <w:rPr>
                <w:rFonts w:ascii="微软雅黑" w:hAnsi="微软雅黑" w:eastAsia="微软雅黑"/>
                <w:szCs w:val="21"/>
              </w:rPr>
            </w:pPr>
            <w:r>
              <w:rPr>
                <w:rFonts w:hint="eastAsia" w:ascii="微软雅黑" w:hAnsi="微软雅黑" w:eastAsia="微软雅黑"/>
                <w:szCs w:val="21"/>
              </w:rPr>
              <w:t>康养产业操盘要点</w:t>
            </w:r>
          </w:p>
          <w:p>
            <w:pPr>
              <w:spacing w:line="440" w:lineRule="exact"/>
              <w:rPr>
                <w:rFonts w:ascii="微软雅黑" w:hAnsi="微软雅黑" w:eastAsia="微软雅黑"/>
                <w:szCs w:val="21"/>
              </w:rPr>
            </w:pPr>
            <w:r>
              <w:rPr>
                <w:rFonts w:hint="eastAsia" w:ascii="微软雅黑" w:hAnsi="微软雅黑" w:eastAsia="微软雅黑"/>
                <w:szCs w:val="21"/>
              </w:rPr>
              <w:t>文化产业操盘要点</w:t>
            </w:r>
          </w:p>
          <w:p>
            <w:pPr>
              <w:spacing w:line="440" w:lineRule="exact"/>
              <w:rPr>
                <w:rFonts w:ascii="微软雅黑" w:hAnsi="微软雅黑" w:eastAsia="微软雅黑"/>
                <w:szCs w:val="21"/>
              </w:rPr>
            </w:pPr>
            <w:r>
              <w:rPr>
                <w:rFonts w:hint="eastAsia" w:ascii="微软雅黑" w:hAnsi="微软雅黑" w:eastAsia="微软雅黑"/>
                <w:szCs w:val="21"/>
              </w:rPr>
              <w:t>全域旅游操盘要点</w:t>
            </w:r>
          </w:p>
          <w:p>
            <w:pPr>
              <w:spacing w:line="440" w:lineRule="exact"/>
              <w:rPr>
                <w:rFonts w:ascii="微软雅黑" w:hAnsi="微软雅黑" w:eastAsia="微软雅黑"/>
                <w:szCs w:val="21"/>
              </w:rPr>
            </w:pPr>
            <w:r>
              <w:rPr>
                <w:rFonts w:hint="eastAsia" w:ascii="微软雅黑" w:hAnsi="微软雅黑" w:eastAsia="微软雅黑"/>
                <w:szCs w:val="21"/>
              </w:rPr>
              <w:t>复合地产操盘要点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tcBorders>
              <w:bottom w:val="single" w:color="000000" w:themeColor="text1" w:sz="4" w:space="0"/>
            </w:tcBorders>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特色小镇与小城镇</w:t>
            </w:r>
          </w:p>
        </w:tc>
        <w:tc>
          <w:tcPr>
            <w:tcW w:w="5153" w:type="dxa"/>
            <w:tcBorders>
              <w:bottom w:val="single" w:color="000000" w:themeColor="text1" w:sz="4" w:space="0"/>
            </w:tcBorders>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小城镇的发展机遇</w:t>
            </w:r>
          </w:p>
          <w:p>
            <w:pPr>
              <w:spacing w:line="440" w:lineRule="exact"/>
              <w:rPr>
                <w:rFonts w:ascii="微软雅黑" w:hAnsi="微软雅黑" w:eastAsia="微软雅黑"/>
                <w:szCs w:val="21"/>
              </w:rPr>
            </w:pPr>
            <w:r>
              <w:rPr>
                <w:rFonts w:hint="eastAsia" w:ascii="微软雅黑" w:hAnsi="微软雅黑" w:eastAsia="微软雅黑"/>
                <w:szCs w:val="21"/>
              </w:rPr>
              <w:t>特色小镇、田园综合体政策解读</w:t>
            </w:r>
          </w:p>
          <w:p>
            <w:pPr>
              <w:spacing w:line="440" w:lineRule="exact"/>
              <w:rPr>
                <w:rFonts w:ascii="微软雅黑" w:hAnsi="微软雅黑" w:eastAsia="微软雅黑"/>
                <w:szCs w:val="21"/>
              </w:rPr>
            </w:pPr>
            <w:r>
              <w:rPr>
                <w:rFonts w:hint="eastAsia" w:ascii="微软雅黑" w:hAnsi="微软雅黑" w:eastAsia="微软雅黑"/>
                <w:szCs w:val="21"/>
              </w:rPr>
              <w:t>特色小镇、田园综合体的定位与统筹规划</w:t>
            </w:r>
          </w:p>
          <w:p>
            <w:pPr>
              <w:pStyle w:val="5"/>
              <w:widowControl/>
              <w:spacing w:before="0" w:beforeAutospacing="0" w:after="0" w:afterAutospacing="0" w:line="480" w:lineRule="exact"/>
              <w:rPr>
                <w:rFonts w:ascii="微软雅黑" w:hAnsi="微软雅黑" w:eastAsia="微软雅黑" w:cstheme="minorBidi"/>
                <w:kern w:val="2"/>
                <w:sz w:val="21"/>
                <w:szCs w:val="21"/>
              </w:rPr>
            </w:pPr>
            <w:r>
              <w:rPr>
                <w:rFonts w:hint="eastAsia" w:ascii="微软雅黑" w:hAnsi="微软雅黑" w:eastAsia="微软雅黑" w:cstheme="minorBidi"/>
                <w:kern w:val="2"/>
                <w:sz w:val="21"/>
                <w:szCs w:val="21"/>
              </w:rPr>
              <w:t>特色小镇与田园综合体商业模式</w:t>
            </w:r>
          </w:p>
          <w:p>
            <w:pPr>
              <w:pStyle w:val="5"/>
              <w:widowControl/>
              <w:spacing w:before="0" w:beforeAutospacing="0" w:after="0" w:afterAutospacing="0" w:line="480" w:lineRule="exact"/>
              <w:rPr>
                <w:rFonts w:ascii="微软雅黑" w:hAnsi="微软雅黑" w:eastAsia="微软雅黑" w:cstheme="minorBidi"/>
                <w:kern w:val="2"/>
                <w:sz w:val="21"/>
                <w:szCs w:val="21"/>
              </w:rPr>
            </w:pPr>
            <w:r>
              <w:rPr>
                <w:rFonts w:hint="eastAsia" w:ascii="微软雅黑" w:hAnsi="微软雅黑" w:eastAsia="微软雅黑" w:cstheme="minorBidi"/>
                <w:kern w:val="2"/>
                <w:sz w:val="21"/>
                <w:szCs w:val="21"/>
              </w:rPr>
              <w:t>特色小镇与田园综合体的运营要点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2"/>
            <w:shd w:val="clear" w:color="auto" w:fill="B00000"/>
            <w:vAlign w:val="center"/>
          </w:tcPr>
          <w:p>
            <w:pPr>
              <w:spacing w:beforeLines="50" w:afterLines="50" w:line="440" w:lineRule="exact"/>
              <w:jc w:val="center"/>
              <w:rPr>
                <w:rFonts w:ascii="微软雅黑" w:hAnsi="微软雅黑" w:eastAsia="微软雅黑"/>
                <w:b/>
                <w:color w:val="FFFFFF" w:themeColor="background1"/>
                <w:szCs w:val="21"/>
              </w:rPr>
            </w:pPr>
            <w:r>
              <w:rPr>
                <w:rFonts w:hint="eastAsia" w:ascii="微软雅黑" w:hAnsi="微软雅黑" w:eastAsia="微软雅黑"/>
                <w:b/>
                <w:color w:val="FFFFFF" w:themeColor="background1"/>
                <w:sz w:val="28"/>
                <w:szCs w:val="28"/>
              </w:rPr>
              <w:t>专题三   生态城市与城市运营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生态城市</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城市发展单元规划理论概要</w:t>
            </w:r>
          </w:p>
          <w:p>
            <w:pPr>
              <w:spacing w:line="440" w:lineRule="exact"/>
              <w:rPr>
                <w:rFonts w:ascii="微软雅黑" w:hAnsi="微软雅黑" w:eastAsia="微软雅黑"/>
                <w:szCs w:val="21"/>
              </w:rPr>
            </w:pPr>
            <w:r>
              <w:rPr>
                <w:rFonts w:hint="eastAsia" w:ascii="微软雅黑" w:hAnsi="微软雅黑" w:eastAsia="微软雅黑"/>
                <w:szCs w:val="21"/>
              </w:rPr>
              <w:t>水系流域治理与人口聚集</w:t>
            </w:r>
          </w:p>
          <w:p>
            <w:pPr>
              <w:spacing w:line="440" w:lineRule="exact"/>
              <w:rPr>
                <w:rFonts w:ascii="微软雅黑" w:hAnsi="微软雅黑" w:eastAsia="微软雅黑"/>
                <w:szCs w:val="21"/>
              </w:rPr>
            </w:pPr>
            <w:r>
              <w:rPr>
                <w:rFonts w:hint="eastAsia" w:ascii="微软雅黑" w:hAnsi="微软雅黑" w:eastAsia="微软雅黑"/>
                <w:szCs w:val="21"/>
              </w:rPr>
              <w:t>居住行为学理论概要</w:t>
            </w:r>
          </w:p>
          <w:p>
            <w:pPr>
              <w:spacing w:line="440" w:lineRule="exact"/>
              <w:rPr>
                <w:rFonts w:ascii="微软雅黑" w:hAnsi="微软雅黑" w:eastAsia="微软雅黑"/>
                <w:szCs w:val="21"/>
              </w:rPr>
            </w:pPr>
            <w:r>
              <w:rPr>
                <w:rFonts w:hint="eastAsia" w:ascii="微软雅黑" w:hAnsi="微软雅黑" w:eastAsia="微软雅黑"/>
                <w:szCs w:val="21"/>
              </w:rPr>
              <w:t>绿色与节能建筑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金融创新</w:t>
            </w:r>
          </w:p>
        </w:tc>
        <w:tc>
          <w:tcPr>
            <w:tcW w:w="5153" w:type="dxa"/>
            <w:shd w:val="clear" w:color="auto" w:fill="auto"/>
          </w:tcPr>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金融风险与防范</w:t>
            </w:r>
          </w:p>
          <w:p>
            <w:pPr>
              <w:spacing w:line="440" w:lineRule="exact"/>
              <w:rPr>
                <w:rFonts w:ascii="微软雅黑" w:hAnsi="微软雅黑" w:eastAsia="微软雅黑"/>
                <w:szCs w:val="21"/>
              </w:rPr>
            </w:pPr>
            <w:r>
              <w:rPr>
                <w:rFonts w:hint="eastAsia" w:ascii="微软雅黑" w:hAnsi="微软雅黑" w:eastAsia="微软雅黑"/>
                <w:szCs w:val="21"/>
              </w:rPr>
              <w:t>基金与城市运营结构化融资模式</w:t>
            </w:r>
          </w:p>
          <w:p>
            <w:pPr>
              <w:spacing w:line="440" w:lineRule="exact"/>
              <w:rPr>
                <w:rFonts w:ascii="微软雅黑" w:hAnsi="微软雅黑" w:eastAsia="微软雅黑"/>
                <w:szCs w:val="21"/>
              </w:rPr>
            </w:pPr>
            <w:r>
              <w:rPr>
                <w:rFonts w:hint="eastAsia" w:ascii="微软雅黑" w:hAnsi="微软雅黑" w:eastAsia="微软雅黑"/>
                <w:szCs w:val="21"/>
              </w:rPr>
              <w:t>互联网金融</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资产配置与投资实务</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P</w:t>
            </w:r>
            <w:r>
              <w:rPr>
                <w:rFonts w:ascii="微软雅黑" w:hAnsi="微软雅黑" w:eastAsia="微软雅黑"/>
                <w:szCs w:val="21"/>
              </w:rPr>
              <w:t>PP</w:t>
            </w:r>
            <w:r>
              <w:rPr>
                <w:rFonts w:hint="eastAsia" w:ascii="微软雅黑" w:hAnsi="微软雅黑" w:eastAsia="微软雅黑"/>
                <w:szCs w:val="21"/>
              </w:rPr>
              <w:t>融资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智慧城市</w:t>
            </w:r>
          </w:p>
        </w:tc>
        <w:tc>
          <w:tcPr>
            <w:tcW w:w="5153" w:type="dxa"/>
            <w:shd w:val="clear" w:color="auto" w:fill="auto"/>
          </w:tcPr>
          <w:p>
            <w:pPr>
              <w:tabs>
                <w:tab w:val="left" w:pos="3861"/>
              </w:tabs>
              <w:spacing w:line="440" w:lineRule="exact"/>
              <w:rPr>
                <w:rFonts w:ascii="微软雅黑" w:hAnsi="微软雅黑" w:eastAsia="微软雅黑"/>
                <w:color w:val="333333"/>
              </w:rPr>
            </w:pPr>
            <w:r>
              <w:rPr>
                <w:rFonts w:hint="eastAsia" w:ascii="微软雅黑" w:hAnsi="微软雅黑" w:eastAsia="微软雅黑"/>
                <w:color w:val="333333"/>
              </w:rPr>
              <w:t>电子政务与智慧城市建设</w:t>
            </w:r>
          </w:p>
          <w:p>
            <w:pPr>
              <w:tabs>
                <w:tab w:val="left" w:pos="3861"/>
              </w:tabs>
              <w:spacing w:line="440" w:lineRule="exact"/>
              <w:rPr>
                <w:rFonts w:ascii="微软雅黑" w:hAnsi="微软雅黑" w:eastAsia="微软雅黑"/>
                <w:color w:val="333333"/>
              </w:rPr>
            </w:pPr>
            <w:r>
              <w:rPr>
                <w:rFonts w:hint="eastAsia" w:ascii="微软雅黑" w:hAnsi="微软雅黑" w:eastAsia="微软雅黑"/>
                <w:color w:val="333333"/>
              </w:rPr>
              <w:t>物联网与消费升级</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智慧城市构建与运营</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城市垃圾综合解决方案</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智慧物流</w:t>
            </w:r>
          </w:p>
          <w:p>
            <w:pPr>
              <w:tabs>
                <w:tab w:val="left" w:pos="3861"/>
              </w:tabs>
              <w:spacing w:line="440" w:lineRule="exact"/>
              <w:rPr>
                <w:rFonts w:ascii="微软雅黑" w:hAnsi="微软雅黑" w:eastAsia="微软雅黑"/>
                <w:szCs w:val="21"/>
              </w:rPr>
            </w:pPr>
            <w:r>
              <w:rPr>
                <w:rFonts w:hint="eastAsia" w:ascii="微软雅黑" w:hAnsi="微软雅黑" w:eastAsia="微软雅黑"/>
                <w:szCs w:val="21"/>
              </w:rPr>
              <w:t>智慧旅游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招商与产业导入</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项目招商体系与渠道构建</w:t>
            </w:r>
          </w:p>
          <w:p>
            <w:pPr>
              <w:spacing w:line="440" w:lineRule="exact"/>
              <w:rPr>
                <w:rFonts w:ascii="微软雅黑" w:hAnsi="微软雅黑" w:eastAsia="微软雅黑"/>
                <w:szCs w:val="21"/>
              </w:rPr>
            </w:pPr>
            <w:r>
              <w:rPr>
                <w:rFonts w:hint="eastAsia" w:ascii="微软雅黑" w:hAnsi="微软雅黑" w:eastAsia="微软雅黑"/>
                <w:szCs w:val="21"/>
              </w:rPr>
              <w:t>产业导入与运营</w:t>
            </w:r>
          </w:p>
          <w:p>
            <w:pPr>
              <w:spacing w:line="440" w:lineRule="exact"/>
              <w:rPr>
                <w:rFonts w:ascii="微软雅黑" w:hAnsi="微软雅黑" w:eastAsia="微软雅黑"/>
                <w:szCs w:val="21"/>
              </w:rPr>
            </w:pPr>
            <w:r>
              <w:rPr>
                <w:rFonts w:hint="eastAsia" w:ascii="微软雅黑" w:hAnsi="微软雅黑" w:eastAsia="微软雅黑"/>
                <w:szCs w:val="21"/>
              </w:rPr>
              <w:t>产业生态圈与产业集群构建</w:t>
            </w:r>
          </w:p>
          <w:p>
            <w:pPr>
              <w:spacing w:line="440" w:lineRule="exact"/>
              <w:rPr>
                <w:rFonts w:ascii="微软雅黑" w:hAnsi="微软雅黑" w:eastAsia="微软雅黑"/>
                <w:szCs w:val="21"/>
              </w:rPr>
            </w:pPr>
            <w:r>
              <w:rPr>
                <w:rFonts w:hint="eastAsia" w:ascii="微软雅黑" w:hAnsi="微软雅黑" w:eastAsia="微软雅黑"/>
                <w:szCs w:val="21"/>
              </w:rPr>
              <w:t>产业园区的运营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tcBorders>
              <w:bottom w:val="single" w:color="000000" w:themeColor="text1" w:sz="4" w:space="0"/>
            </w:tcBorders>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城市运营管理</w:t>
            </w:r>
          </w:p>
        </w:tc>
        <w:tc>
          <w:tcPr>
            <w:tcW w:w="5153" w:type="dxa"/>
            <w:tcBorders>
              <w:bottom w:val="single" w:color="000000" w:themeColor="text1" w:sz="4" w:space="0"/>
            </w:tcBorders>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城市运营创新模式</w:t>
            </w:r>
          </w:p>
          <w:p>
            <w:pPr>
              <w:spacing w:line="440" w:lineRule="exact"/>
              <w:rPr>
                <w:rFonts w:ascii="微软雅黑" w:hAnsi="微软雅黑" w:eastAsia="微软雅黑"/>
                <w:szCs w:val="21"/>
              </w:rPr>
            </w:pPr>
            <w:r>
              <w:rPr>
                <w:rFonts w:hint="eastAsia" w:ascii="微软雅黑" w:hAnsi="微软雅黑" w:eastAsia="微软雅黑"/>
                <w:szCs w:val="21"/>
              </w:rPr>
              <w:t>设施运营管理</w:t>
            </w:r>
          </w:p>
          <w:p>
            <w:pPr>
              <w:spacing w:line="440" w:lineRule="exact"/>
              <w:rPr>
                <w:rFonts w:ascii="微软雅黑" w:hAnsi="微软雅黑" w:eastAsia="微软雅黑"/>
                <w:szCs w:val="21"/>
              </w:rPr>
            </w:pPr>
            <w:r>
              <w:rPr>
                <w:rFonts w:hint="eastAsia" w:ascii="微软雅黑" w:hAnsi="微软雅黑" w:eastAsia="微软雅黑"/>
                <w:szCs w:val="21"/>
              </w:rPr>
              <w:t>城市文化与传播</w:t>
            </w:r>
          </w:p>
          <w:p>
            <w:pPr>
              <w:spacing w:line="440" w:lineRule="exact"/>
              <w:rPr>
                <w:rFonts w:ascii="微软雅黑" w:hAnsi="微软雅黑" w:eastAsia="微软雅黑"/>
                <w:szCs w:val="21"/>
              </w:rPr>
            </w:pPr>
            <w:r>
              <w:rPr>
                <w:rFonts w:hint="eastAsia" w:ascii="微软雅黑" w:hAnsi="微软雅黑" w:eastAsia="微软雅黑"/>
                <w:szCs w:val="21"/>
              </w:rPr>
              <w:t>城投或政府平台公司转型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2"/>
            <w:shd w:val="clear" w:color="auto" w:fill="B00000"/>
            <w:vAlign w:val="center"/>
          </w:tcPr>
          <w:p>
            <w:pPr>
              <w:spacing w:beforeLines="50" w:afterLines="50" w:line="440" w:lineRule="exact"/>
              <w:jc w:val="center"/>
              <w:rPr>
                <w:rFonts w:ascii="微软雅黑" w:hAnsi="微软雅黑" w:eastAsia="微软雅黑"/>
                <w:b/>
                <w:color w:val="FFFFFF" w:themeColor="background1"/>
                <w:szCs w:val="21"/>
              </w:rPr>
            </w:pPr>
            <w:r>
              <w:rPr>
                <w:rFonts w:hint="eastAsia" w:ascii="微软雅黑" w:hAnsi="微软雅黑" w:eastAsia="微软雅黑"/>
                <w:b/>
                <w:color w:val="FFFFFF" w:themeColor="background1"/>
                <w:sz w:val="28"/>
                <w:szCs w:val="28"/>
              </w:rPr>
              <w:t>专题四   城市运营诊断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tcBorders>
              <w:bottom w:val="single" w:color="000000" w:themeColor="text1" w:sz="4" w:space="0"/>
            </w:tcBorders>
            <w:shd w:val="clear" w:color="auto" w:fill="auto"/>
            <w:vAlign w:val="center"/>
          </w:tcPr>
          <w:p>
            <w:pPr>
              <w:spacing w:line="440" w:lineRule="exact"/>
              <w:jc w:val="center"/>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案例学习</w:t>
            </w:r>
          </w:p>
        </w:tc>
        <w:tc>
          <w:tcPr>
            <w:tcW w:w="5153" w:type="dxa"/>
            <w:tcBorders>
              <w:bottom w:val="single" w:color="000000" w:themeColor="text1" w:sz="4" w:space="0"/>
            </w:tcBorders>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案例调研：亦庄开发区、未来科技城等</w:t>
            </w:r>
          </w:p>
          <w:p>
            <w:pPr>
              <w:spacing w:line="440" w:lineRule="exact"/>
              <w:rPr>
                <w:rFonts w:ascii="微软雅黑" w:hAnsi="微软雅黑" w:eastAsia="微软雅黑"/>
                <w:szCs w:val="21"/>
              </w:rPr>
            </w:pPr>
            <w:r>
              <w:rPr>
                <w:rFonts w:hint="eastAsia" w:ascii="微软雅黑" w:hAnsi="微软雅黑" w:eastAsia="微软雅黑"/>
                <w:szCs w:val="21"/>
              </w:rPr>
              <w:t>案例讨论（智慧管廊、海绵城市、特色小镇、田园综合体、环境治理、森林城市、湿地公园）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gridSpan w:val="2"/>
            <w:shd w:val="clear" w:color="auto" w:fill="B00000"/>
            <w:vAlign w:val="center"/>
          </w:tcPr>
          <w:p>
            <w:pPr>
              <w:spacing w:beforeLines="50" w:afterLines="50" w:line="440" w:lineRule="exact"/>
              <w:jc w:val="center"/>
              <w:rPr>
                <w:rFonts w:ascii="微软雅黑" w:hAnsi="微软雅黑" w:eastAsia="微软雅黑"/>
                <w:color w:val="FFFFFF" w:themeColor="background1"/>
                <w:sz w:val="28"/>
                <w:szCs w:val="28"/>
              </w:rPr>
            </w:pPr>
            <w:r>
              <w:rPr>
                <w:rFonts w:hint="eastAsia" w:ascii="微软雅黑" w:hAnsi="微软雅黑" w:eastAsia="微软雅黑"/>
                <w:b/>
                <w:color w:val="FFFFFF" w:themeColor="background1"/>
                <w:sz w:val="28"/>
                <w:szCs w:val="28"/>
              </w:rPr>
              <w:t>选修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3369" w:type="dxa"/>
            <w:shd w:val="clear" w:color="auto" w:fill="auto"/>
            <w:vAlign w:val="center"/>
          </w:tcPr>
          <w:p>
            <w:pPr>
              <w:spacing w:line="440" w:lineRule="exact"/>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 w:val="24"/>
                <w:szCs w:val="24"/>
              </w:rPr>
              <w:t>产业导入与对接</w:t>
            </w:r>
          </w:p>
        </w:tc>
        <w:tc>
          <w:tcPr>
            <w:tcW w:w="5153" w:type="dxa"/>
            <w:shd w:val="clear" w:color="auto" w:fill="auto"/>
          </w:tcPr>
          <w:p>
            <w:pPr>
              <w:spacing w:line="440" w:lineRule="exact"/>
              <w:rPr>
                <w:rFonts w:ascii="微软雅黑" w:hAnsi="微软雅黑" w:eastAsia="微软雅黑"/>
                <w:szCs w:val="21"/>
              </w:rPr>
            </w:pPr>
            <w:r>
              <w:rPr>
                <w:rFonts w:hint="eastAsia" w:ascii="微软雅黑" w:hAnsi="微软雅黑" w:eastAsia="微软雅黑"/>
                <w:szCs w:val="21"/>
              </w:rPr>
              <w:t>中关村科技园、北大科技园、北大医疗产业集团、中关村产业园、北大生命科技园、三融小镇</w:t>
            </w:r>
          </w:p>
        </w:tc>
      </w:tr>
    </w:tbl>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p>
    <w:p>
      <w:pPr>
        <w:rPr>
          <w:rFonts w:ascii="微软雅黑" w:hAnsi="微软雅黑" w:eastAsia="微软雅黑"/>
          <w:b/>
          <w:color w:val="FF0000"/>
          <w:sz w:val="28"/>
        </w:rPr>
      </w:pPr>
      <w:r>
        <w:rPr>
          <w:rFonts w:ascii="微软雅黑" w:hAnsi="微软雅黑" w:eastAsia="微软雅黑"/>
          <w:b/>
          <w:color w:val="FF0000"/>
          <w:sz w:val="28"/>
        </w:rPr>
        <w:drawing>
          <wp:anchor distT="0" distB="0" distL="114300" distR="114300" simplePos="0" relativeHeight="251692032" behindDoc="0" locked="0" layoutInCell="1" allowOverlap="1">
            <wp:simplePos x="0" y="0"/>
            <wp:positionH relativeFrom="column">
              <wp:posOffset>-270510</wp:posOffset>
            </wp:positionH>
            <wp:positionV relativeFrom="paragraph">
              <wp:posOffset>142875</wp:posOffset>
            </wp:positionV>
            <wp:extent cx="1381125" cy="466725"/>
            <wp:effectExtent l="19050" t="0" r="9525" b="0"/>
            <wp:wrapSquare wrapText="bothSides"/>
            <wp:docPr id="5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 descr="5.jpg"/>
                    <pic:cNvPicPr>
                      <a:picLocks noChangeAspect="1"/>
                    </pic:cNvPicPr>
                  </pic:nvPicPr>
                  <pic:blipFill>
                    <a:blip r:embed="rId21" cstate="print"/>
                    <a:stretch>
                      <a:fillRect/>
                    </a:stretch>
                  </pic:blipFill>
                  <pic:spPr>
                    <a:xfrm>
                      <a:off x="0" y="0"/>
                      <a:ext cx="1381125" cy="466725"/>
                    </a:xfrm>
                    <a:prstGeom prst="rect">
                      <a:avLst/>
                    </a:prstGeom>
                  </pic:spPr>
                </pic:pic>
              </a:graphicData>
            </a:graphic>
          </wp:anchor>
        </w:drawing>
      </w:r>
    </w:p>
    <w:p>
      <w:pPr>
        <w:rPr>
          <w:rFonts w:ascii="微软雅黑" w:hAnsi="微软雅黑" w:eastAsia="微软雅黑"/>
          <w:b/>
          <w:color w:val="FF0000"/>
          <w:sz w:val="28"/>
        </w:rPr>
      </w:pPr>
    </w:p>
    <w:p>
      <w:pPr>
        <w:spacing w:line="460" w:lineRule="exact"/>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师资团队：由政府政策制定者、高校对应领域研究学者，产业智库以及标杆项目操盘手组成。拟邀部分优秀师资如下（排名不分先后）：</w:t>
      </w:r>
    </w:p>
    <w:p>
      <w:pPr>
        <w:spacing w:line="46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（注：课程同时会邀请发改委、住建部、证监会、农业农村部相关领导授课，因是现职人员，不列于名单中。）</w:t>
      </w:r>
    </w:p>
    <w:p>
      <w:pPr>
        <w:widowControl/>
        <w:shd w:val="clear" w:color="auto" w:fill="FFFFFF"/>
        <w:spacing w:line="465" w:lineRule="atLeast"/>
        <w:jc w:val="left"/>
        <w:rPr>
          <w:rFonts w:ascii="Helvetica" w:hAnsi="Helvetica" w:eastAsia="宋体" w:cs="Helvetica"/>
          <w:color w:val="3E3E3E"/>
          <w:kern w:val="0"/>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发改委规划、产业、经济主管领导</w:t>
      </w:r>
    </w:p>
    <w:p>
      <w:pPr>
        <w:spacing w:line="460" w:lineRule="exact"/>
        <w:ind w:hanging="1"/>
        <w:rPr>
          <w:rFonts w:ascii="微软雅黑" w:hAnsi="微软雅黑" w:eastAsia="微软雅黑"/>
          <w:b/>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住建部规划、房地产、城市建设主管领导</w:t>
      </w:r>
    </w:p>
    <w:p>
      <w:pPr>
        <w:spacing w:line="460" w:lineRule="exact"/>
        <w:rPr>
          <w:rFonts w:ascii="Helvetica" w:hAnsi="Helvetica" w:eastAsia="宋体" w:cs="Helvetica"/>
          <w:color w:val="3E3E3E"/>
          <w:kern w:val="0"/>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证监会金融部门主管领导</w:t>
      </w:r>
    </w:p>
    <w:p>
      <w:pPr>
        <w:spacing w:line="460" w:lineRule="exact"/>
        <w:ind w:hanging="1"/>
        <w:rPr>
          <w:rFonts w:ascii="微软雅黑" w:hAnsi="微软雅黑" w:eastAsia="微软雅黑"/>
          <w:b/>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农业农村部产业政策、法规主管领导</w:t>
      </w:r>
      <w:r>
        <w:rPr>
          <w:rFonts w:hint="eastAsia" w:ascii="微软雅黑" w:hAnsi="微软雅黑" w:eastAsia="微软雅黑" w:cs="Helvetica"/>
          <w:b/>
          <w:bCs/>
          <w:color w:val="3E3E3E"/>
          <w:kern w:val="0"/>
          <w:szCs w:val="21"/>
        </w:rPr>
        <w:br w:type="textWrapping"/>
      </w: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王一鸣</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中央政治局集体学习授课人之一；国家发改委宏观经济研究院党委书记、副院长。</w:t>
      </w:r>
    </w:p>
    <w:p>
      <w:pPr>
        <w:spacing w:line="460" w:lineRule="exact"/>
        <w:ind w:hanging="1"/>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陈东琪</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国家发改委宏观经济研究院常务副院长。国务院政府特殊津贴专家，百千万人才工程国家级人选，中央联系的高级专家，博士生导师。</w:t>
      </w:r>
    </w:p>
    <w:p>
      <w:pPr>
        <w:spacing w:line="460" w:lineRule="exact"/>
        <w:rPr>
          <w:rFonts w:ascii="微软雅黑" w:hAnsi="微软雅黑" w:eastAsia="微软雅黑"/>
          <w:szCs w:val="21"/>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杨建龙</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国务院发展研究中心产业经济研究部副部长。</w:t>
      </w:r>
    </w:p>
    <w:p>
      <w:pPr>
        <w:spacing w:line="460" w:lineRule="exact"/>
        <w:ind w:hanging="1"/>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李佐军</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国务院发展研究中心资源与环境政策研究所副所长，经济学博士，博士生导师，研究员，著名经济学家。博士师从我国权威经济学家吴敬琏研究员，硕士师从国际著名经济学家、发展经济学奠基人张培刚教授。</w:t>
      </w:r>
    </w:p>
    <w:p>
      <w:pPr>
        <w:spacing w:line="460" w:lineRule="exact"/>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姚景源</w:t>
      </w:r>
    </w:p>
    <w:p>
      <w:pPr>
        <w:spacing w:line="460" w:lineRule="exact"/>
        <w:ind w:hanging="1"/>
        <w:rPr>
          <w:rFonts w:ascii="微软雅黑" w:hAnsi="微软雅黑" w:eastAsia="微软雅黑"/>
          <w:sz w:val="24"/>
          <w:szCs w:val="24"/>
        </w:rPr>
      </w:pPr>
      <w:r>
        <w:rPr>
          <w:rFonts w:ascii="微软雅黑" w:hAnsi="微软雅黑" w:eastAsia="微软雅黑"/>
          <w:sz w:val="24"/>
          <w:szCs w:val="24"/>
        </w:rPr>
        <w:t>国务院参事室特约研究员</w:t>
      </w:r>
      <w:r>
        <w:rPr>
          <w:rFonts w:hint="eastAsia" w:ascii="微软雅黑" w:hAnsi="微软雅黑" w:eastAsia="微软雅黑"/>
          <w:sz w:val="24"/>
          <w:szCs w:val="24"/>
        </w:rPr>
        <w:t>，原</w:t>
      </w:r>
      <w:r>
        <w:rPr>
          <w:rFonts w:ascii="微软雅黑" w:hAnsi="微软雅黑" w:eastAsia="微软雅黑"/>
          <w:sz w:val="24"/>
          <w:szCs w:val="24"/>
        </w:rPr>
        <w:t>国家统计局总经济师兼新闻发言人，曾任国家经委副处长、商业部政策研究室副处长、国际合作司处长、副司长、中国国际贸易促进会商业行业分会副会长、常务副会长、国内贸易部商业发展中心主任</w:t>
      </w:r>
      <w:r>
        <w:rPr>
          <w:rFonts w:hint="eastAsia" w:ascii="微软雅黑" w:hAnsi="微软雅黑" w:eastAsia="微软雅黑"/>
          <w:sz w:val="24"/>
          <w:szCs w:val="24"/>
        </w:rPr>
        <w:t>，</w:t>
      </w:r>
      <w:r>
        <w:rPr>
          <w:rFonts w:ascii="微软雅黑" w:hAnsi="微软雅黑" w:eastAsia="微软雅黑"/>
          <w:sz w:val="24"/>
          <w:szCs w:val="24"/>
        </w:rPr>
        <w:t>安徽省阜阳市委书记、市政府代市长、市长、党组书记、</w:t>
      </w:r>
      <w:r>
        <w:fldChar w:fldCharType="begin"/>
      </w:r>
      <w:r>
        <w:instrText xml:space="preserve"> HYPERLINK "https://baike.baidu.com/item/%E5%AE%89%E5%BE%BD%E7%9C%81%E7%BB%9F%E8%AE%A1%E5%B1%80" \t "_blank" </w:instrText>
      </w:r>
      <w:r>
        <w:fldChar w:fldCharType="separate"/>
      </w:r>
      <w:r>
        <w:rPr>
          <w:rFonts w:ascii="微软雅黑" w:hAnsi="微软雅黑" w:eastAsia="微软雅黑"/>
          <w:sz w:val="24"/>
          <w:szCs w:val="24"/>
        </w:rPr>
        <w:t>安徽省统计局</w:t>
      </w:r>
      <w:r>
        <w:rPr>
          <w:rFonts w:ascii="微软雅黑" w:hAnsi="微软雅黑" w:eastAsia="微软雅黑"/>
          <w:sz w:val="24"/>
          <w:szCs w:val="24"/>
        </w:rPr>
        <w:fldChar w:fldCharType="end"/>
      </w:r>
      <w:r>
        <w:rPr>
          <w:rFonts w:ascii="微软雅黑" w:hAnsi="微软雅黑" w:eastAsia="微软雅黑"/>
          <w:sz w:val="24"/>
          <w:szCs w:val="24"/>
        </w:rPr>
        <w:t>局长、党组书记。</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陈  淮</w:t>
      </w:r>
    </w:p>
    <w:p>
      <w:pPr>
        <w:spacing w:line="460" w:lineRule="exact"/>
        <w:ind w:hanging="1"/>
        <w:rPr>
          <w:rFonts w:ascii="微软雅黑" w:hAnsi="微软雅黑" w:eastAsia="微软雅黑"/>
          <w:sz w:val="24"/>
          <w:szCs w:val="24"/>
        </w:rPr>
      </w:pPr>
      <w:r>
        <w:rPr>
          <w:rFonts w:ascii="微软雅黑" w:hAnsi="微软雅黑" w:eastAsia="微软雅黑"/>
          <w:sz w:val="24"/>
          <w:szCs w:val="24"/>
        </w:rPr>
        <w:t>曾任</w:t>
      </w:r>
      <w:r>
        <w:fldChar w:fldCharType="begin"/>
      </w:r>
      <w:r>
        <w:instrText xml:space="preserve"> HYPERLINK "https://baike.baidu.com/item/%E5%9B%BD%E5%8A%A1%E9%99%A2/343590" \t "_blank" </w:instrText>
      </w:r>
      <w:r>
        <w:fldChar w:fldCharType="separate"/>
      </w:r>
      <w:r>
        <w:rPr>
          <w:rFonts w:ascii="微软雅黑" w:hAnsi="微软雅黑" w:eastAsia="微软雅黑"/>
          <w:sz w:val="24"/>
          <w:szCs w:val="24"/>
        </w:rPr>
        <w:t>国务院</w:t>
      </w:r>
      <w:r>
        <w:rPr>
          <w:rFonts w:ascii="微软雅黑" w:hAnsi="微软雅黑" w:eastAsia="微软雅黑"/>
          <w:sz w:val="24"/>
          <w:szCs w:val="24"/>
        </w:rPr>
        <w:fldChar w:fldCharType="end"/>
      </w:r>
      <w:r>
        <w:rPr>
          <w:rFonts w:ascii="微软雅黑" w:hAnsi="微软雅黑" w:eastAsia="微软雅黑"/>
          <w:sz w:val="24"/>
          <w:szCs w:val="24"/>
        </w:rPr>
        <w:t>发展研究中心市场研究所副所长，</w:t>
      </w:r>
      <w:r>
        <w:rPr>
          <w:rFonts w:hint="eastAsia" w:ascii="微软雅黑" w:hAnsi="微软雅黑" w:eastAsia="微软雅黑"/>
          <w:sz w:val="24"/>
          <w:szCs w:val="24"/>
        </w:rPr>
        <w:t>住房和城乡建设部</w:t>
      </w:r>
      <w:r>
        <w:rPr>
          <w:rFonts w:ascii="微软雅黑" w:hAnsi="微软雅黑" w:eastAsia="微软雅黑"/>
          <w:sz w:val="24"/>
          <w:szCs w:val="24"/>
        </w:rPr>
        <w:t>政策研究中心主任、中国城乡建设经济研究所所长。国家级有特殊贡献专家。</w:t>
      </w:r>
    </w:p>
    <w:p>
      <w:pPr>
        <w:spacing w:line="460" w:lineRule="exact"/>
        <w:ind w:hanging="1"/>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贾  康</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中国财政学会副会长兼秘书长。全国政协委员、政协经济委员会委员，中国国际经济交流中心、中国税务学会、中国城市金融学会和中国改革研究会常务理事。</w:t>
      </w:r>
    </w:p>
    <w:p>
      <w:pPr>
        <w:spacing w:line="460" w:lineRule="exact"/>
        <w:ind w:hanging="1"/>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仇保兴</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国务院参事，原住建部副部长。</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焦小平</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财政部PPP 中心主任。</w:t>
      </w:r>
    </w:p>
    <w:p>
      <w:pPr>
        <w:spacing w:line="460" w:lineRule="exact"/>
        <w:ind w:hanging="1"/>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凌  云</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浙江省经信委副主任，曾任省计经委科技处副处长，省经贸委技术装备处处长，先进制造业基地办公室主任，台州市副市长。</w:t>
      </w:r>
    </w:p>
    <w:p>
      <w:pPr>
        <w:spacing w:line="460" w:lineRule="exact"/>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徐</w:t>
      </w:r>
      <w:r>
        <w:rPr>
          <w:rFonts w:hint="eastAsia" w:ascii="微软雅黑" w:hAnsi="微软雅黑" w:eastAsia="微软雅黑"/>
          <w:b/>
          <w:color w:val="000000" w:themeColor="text1"/>
          <w:sz w:val="24"/>
          <w:szCs w:val="24"/>
        </w:rPr>
        <w:t xml:space="preserve">  林</w:t>
      </w:r>
    </w:p>
    <w:p>
      <w:pPr>
        <w:spacing w:line="460" w:lineRule="exact"/>
        <w:ind w:hanging="1"/>
        <w:rPr>
          <w:rFonts w:ascii="微软雅黑" w:hAnsi="微软雅黑" w:eastAsia="微软雅黑"/>
          <w:sz w:val="24"/>
          <w:szCs w:val="24"/>
        </w:rPr>
      </w:pPr>
      <w:r>
        <w:rPr>
          <w:rFonts w:hint="eastAsia" w:ascii="微软雅黑" w:hAnsi="微软雅黑" w:eastAsia="微软雅黑"/>
          <w:sz w:val="24"/>
          <w:szCs w:val="24"/>
        </w:rPr>
        <w:t>国家发展和改革委员会城市和小城镇改革发展中心（中国城市和小城镇改革发展中心）主任，曾任国家发展和改革委员会财政金融司司长、发展规划司司长。曾参与中国经济社会发展多个五年计划的编制，参与区域发展规划和国家新型城市化规划、国家产业政策的制定；参与财政金融领域重大改革方案的制定，以及资本市场特别是债券市场、私募股权投资的发展和监管，曾任三届中国证监会发审委委员。</w:t>
      </w:r>
    </w:p>
    <w:p>
      <w:pPr>
        <w:spacing w:line="460" w:lineRule="exact"/>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燕继荣</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政府管理学院常务副院长、教授、博士生导师、全国公共管理专业学位研究生教育指导委员会副主任委员、教育部社科委政治学社会学民族学学部秘书长、国务院行政审批改革工作小组专家组成员。长江学者特聘教授。【中央和国家机关司局级干部选学主讲专家】。</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李国平</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w:t>
      </w:r>
      <w:r>
        <w:rPr>
          <w:rFonts w:ascii="微软雅黑" w:hAnsi="微软雅黑" w:eastAsia="微软雅黑"/>
          <w:color w:val="000000" w:themeColor="text1"/>
          <w:sz w:val="24"/>
          <w:szCs w:val="24"/>
        </w:rPr>
        <w:t>京大学政府管理学院教授、博士研究生导师、北京大学首都发展研究院院长、北京大学中国城市管理研究中心主任、京津冀协同发展联合创新中心副主任。</w:t>
      </w:r>
    </w:p>
    <w:p>
      <w:pPr>
        <w:spacing w:line="460" w:lineRule="exact"/>
        <w:rPr>
          <w:rFonts w:ascii="微软雅黑" w:hAnsi="微软雅黑" w:eastAsia="微软雅黑"/>
          <w:b/>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宋  磊</w:t>
      </w:r>
      <w:bookmarkStart w:id="0" w:name="_Hlk504150425"/>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北京大学政府管理学院教授，政治经济学系主任；主要研究领域为：比较政治经济学、政企关系与产业政策、经济民主的理论与实践、公共组织的战略管理。</w:t>
      </w:r>
    </w:p>
    <w:p>
      <w:pPr>
        <w:spacing w:line="460" w:lineRule="exact"/>
        <w:ind w:hanging="1"/>
        <w:rPr>
          <w:rFonts w:ascii="微软雅黑" w:hAnsi="微软雅黑" w:eastAsia="微软雅黑"/>
          <w:color w:val="000000" w:themeColor="text1"/>
          <w:sz w:val="24"/>
          <w:szCs w:val="24"/>
        </w:rPr>
      </w:pPr>
    </w:p>
    <w:bookmarkEnd w:id="0"/>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薛  领</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政府管理学院教授，博士生导师，城市与区域管理系主任，北京大学科学与工程计算中心兼聘教授，中国区域科学协会副理事长，北京大学中国城市管理研究中心副主任，研究领域为区域经济与产业布局、现代服务业发展与规划、旅游目的地管理、区域产业政策分析与投资项目评估、计算空间经济学等，获北京大学优秀教师称号，第三届北京市中青年社科理论人才“百人工程”学者。【中央和国家机关司局级干部选学主讲专家】。</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张  波</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北京大学政府管理学院副教授，北京大学中国城市管理研究中心副主任。主要研究领域为：城市与区域经济、智能城市与城市管理精细化、产业经济与产业组织。【中央和国家机关司局级干部选学主讲专家】。</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俞孔坚</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w:t>
      </w:r>
      <w:r>
        <w:rPr>
          <w:rFonts w:ascii="微软雅黑" w:hAnsi="微软雅黑" w:eastAsia="微软雅黑"/>
          <w:color w:val="000000" w:themeColor="text1"/>
          <w:sz w:val="24"/>
          <w:szCs w:val="24"/>
        </w:rPr>
        <w:t>教授，博士生导师</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哈佛大学设计学博士，国家千人计划专家</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他的设计实践遍布世界多个主要城市。获得多项国际重要奖项</w:t>
      </w:r>
      <w:r>
        <w:rPr>
          <w:rFonts w:hint="eastAsia" w:ascii="微软雅黑" w:hAnsi="微软雅黑" w:eastAsia="微软雅黑"/>
          <w:color w:val="000000" w:themeColor="text1"/>
          <w:sz w:val="24"/>
          <w:szCs w:val="24"/>
        </w:rPr>
        <w:t>；是</w:t>
      </w:r>
      <w:r>
        <w:rPr>
          <w:rFonts w:ascii="微软雅黑" w:hAnsi="微软雅黑" w:eastAsia="微软雅黑"/>
          <w:color w:val="000000" w:themeColor="text1"/>
          <w:sz w:val="24"/>
          <w:szCs w:val="24"/>
        </w:rPr>
        <w:t>建设部、国土资源部、国家文物局青海省、北京市、苏州市等政府专家顾问。</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李迪华</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北京大学建筑与景观设计学院副教授，北京大学景观设计学研究院副院长。中国生态学会城市生态学专业委员会秘书长，中国城市规划学会城市生态建设专业委员会委员。</w:t>
      </w:r>
      <w:r>
        <w:rPr>
          <w:rFonts w:ascii="微软雅黑" w:hAnsi="微软雅黑" w:eastAsia="微软雅黑"/>
          <w:color w:val="000000" w:themeColor="text1"/>
          <w:sz w:val="24"/>
          <w:szCs w:val="24"/>
        </w:rPr>
        <w:t xml:space="preserve"> </w:t>
      </w:r>
      <w:r>
        <w:rPr>
          <w:rFonts w:hint="eastAsia" w:ascii="微软雅黑" w:hAnsi="微软雅黑" w:eastAsia="微软雅黑"/>
          <w:color w:val="000000" w:themeColor="text1"/>
          <w:sz w:val="24"/>
          <w:szCs w:val="24"/>
        </w:rPr>
        <w:t>【中央和国家机关司局级干部选学主讲专家】。</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林</w:t>
      </w:r>
      <w:r>
        <w:rPr>
          <w:rFonts w:hint="eastAsia" w:ascii="微软雅黑" w:hAnsi="微软雅黑" w:eastAsia="微软雅黑"/>
          <w:b/>
          <w:color w:val="000000" w:themeColor="text1"/>
          <w:sz w:val="24"/>
          <w:szCs w:val="24"/>
        </w:rPr>
        <w:t xml:space="preserve">  </w:t>
      </w:r>
      <w:r>
        <w:rPr>
          <w:rFonts w:ascii="微软雅黑" w:hAnsi="微软雅黑" w:eastAsia="微软雅黑"/>
          <w:b/>
          <w:color w:val="000000" w:themeColor="text1"/>
          <w:sz w:val="24"/>
          <w:szCs w:val="24"/>
        </w:rPr>
        <w:t>坚</w:t>
      </w:r>
    </w:p>
    <w:p>
      <w:pPr>
        <w:spacing w:line="460" w:lineRule="exact"/>
        <w:ind w:hanging="1"/>
        <w:rPr>
          <w:rFonts w:ascii="微软雅黑" w:hAnsi="微软雅黑" w:eastAsia="微软雅黑"/>
          <w:color w:val="000000" w:themeColor="text1"/>
          <w:sz w:val="24"/>
          <w:szCs w:val="24"/>
        </w:rPr>
      </w:pPr>
      <w:r>
        <w:rPr>
          <w:rFonts w:ascii="微软雅黑" w:hAnsi="微软雅黑" w:eastAsia="微软雅黑"/>
          <w:color w:val="000000" w:themeColor="text1"/>
          <w:sz w:val="24"/>
          <w:szCs w:val="24"/>
        </w:rPr>
        <w:t>北京大学城市与环境学院城市与区域规划系主任</w:t>
      </w:r>
      <w:r>
        <w:rPr>
          <w:rFonts w:hint="eastAsia" w:ascii="微软雅黑" w:hAnsi="微软雅黑" w:eastAsia="微软雅黑"/>
          <w:color w:val="000000" w:themeColor="text1"/>
          <w:sz w:val="24"/>
          <w:szCs w:val="24"/>
        </w:rPr>
        <w:t>，重点研究城市土地利用、土地规划等，承担多项国家科技支撑计划、国家自然科学基金、国土资源大调查项目及规划研究项目。带领团队代表北京大学作为主要技术参加单位全程参与，构建了涉及区域、城市、开发区的多层次建设用地节约集约利用评价技术体系，形成多个行业技术标准，被应用于城市土地集约利用评价、全国国家级、省级开发区的土地集约利用评价和成果更新评价等。</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吴必虎</w:t>
      </w:r>
    </w:p>
    <w:p>
      <w:pPr>
        <w:spacing w:line="460" w:lineRule="exact"/>
        <w:ind w:hanging="1"/>
        <w:rPr>
          <w:rFonts w:ascii="微软雅黑" w:hAnsi="微软雅黑" w:eastAsia="微软雅黑"/>
          <w:color w:val="000000" w:themeColor="text1"/>
          <w:sz w:val="24"/>
          <w:szCs w:val="24"/>
        </w:rPr>
      </w:pPr>
      <w:r>
        <w:rPr>
          <w:rFonts w:ascii="微软雅黑" w:hAnsi="微软雅黑" w:eastAsia="微软雅黑" w:cs="Times New Roman"/>
          <w:color w:val="000000" w:themeColor="text1"/>
          <w:sz w:val="24"/>
          <w:szCs w:val="24"/>
        </w:rPr>
        <w:t>北京大学城市与环境学院城市与区域规划系教授</w:t>
      </w:r>
      <w:r>
        <w:rPr>
          <w:rFonts w:hint="eastAsia" w:ascii="微软雅黑" w:hAnsi="微软雅黑" w:eastAsia="微软雅黑" w:cs="Times New Roman"/>
          <w:color w:val="000000" w:themeColor="text1"/>
          <w:sz w:val="24"/>
          <w:szCs w:val="24"/>
        </w:rPr>
        <w:t>，北京旅游学会副会长，北京城市发展研究院专家委员会副主任。</w:t>
      </w:r>
      <w:r>
        <w:rPr>
          <w:rFonts w:ascii="微软雅黑" w:hAnsi="微软雅黑" w:eastAsia="微软雅黑"/>
          <w:color w:val="000000" w:themeColor="text1"/>
          <w:sz w:val="24"/>
          <w:szCs w:val="24"/>
        </w:rPr>
        <w:t>主要研究领域为</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城市与区域</w:t>
      </w:r>
      <w:r>
        <w:fldChar w:fldCharType="begin"/>
      </w:r>
      <w:r>
        <w:instrText xml:space="preserve"> HYPERLINK "https://baike.baidu.com/item/%E6%97%85%E6%B8%B8%E8%A7%84%E5%88%92" \t "_blank" </w:instrText>
      </w:r>
      <w:r>
        <w:fldChar w:fldCharType="separate"/>
      </w:r>
      <w:r>
        <w:rPr>
          <w:rFonts w:ascii="微软雅黑" w:hAnsi="微软雅黑" w:eastAsia="微软雅黑"/>
          <w:color w:val="000000" w:themeColor="text1"/>
          <w:sz w:val="24"/>
          <w:szCs w:val="24"/>
        </w:rPr>
        <w:t>旅游规划</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w:t>
      </w:r>
      <w:r>
        <w:fldChar w:fldCharType="begin"/>
      </w:r>
      <w:r>
        <w:instrText xml:space="preserve"> HYPERLINK "https://baike.baidu.com/item/%E7%9B%AE%E7%9A%84%E5%9C%B0%E7%AE%A1%E7%90%86" \t "_blank" </w:instrText>
      </w:r>
      <w:r>
        <w:fldChar w:fldCharType="separate"/>
      </w:r>
      <w:r>
        <w:rPr>
          <w:rFonts w:ascii="微软雅黑" w:hAnsi="微软雅黑" w:eastAsia="微软雅黑"/>
          <w:color w:val="000000" w:themeColor="text1"/>
          <w:sz w:val="24"/>
          <w:szCs w:val="24"/>
        </w:rPr>
        <w:t>目的地管理</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与营销以及更广泛的旅游与游憩研究等</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他倡议和深入实践研究的历史地段活化、古村镇活化及规划理论，并取得了最引人注目的创新，在国内外具有较大影响。</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王曙光</w:t>
      </w:r>
    </w:p>
    <w:p>
      <w:pPr>
        <w:spacing w:line="460" w:lineRule="exact"/>
        <w:ind w:hanging="1"/>
        <w:rPr>
          <w:rFonts w:ascii="微软雅黑" w:hAnsi="微软雅黑" w:eastAsia="微软雅黑"/>
          <w:color w:val="000000" w:themeColor="text1"/>
          <w:sz w:val="24"/>
          <w:szCs w:val="24"/>
        </w:rPr>
      </w:pPr>
      <w:r>
        <w:rPr>
          <w:rFonts w:ascii="微软雅黑" w:hAnsi="微软雅黑" w:eastAsia="微软雅黑"/>
          <w:color w:val="000000" w:themeColor="text1"/>
          <w:sz w:val="24"/>
          <w:szCs w:val="24"/>
        </w:rPr>
        <w:t>北京大学经济学院副院长，金融系教授、博士生导师。</w:t>
      </w:r>
      <w:r>
        <w:fldChar w:fldCharType="begin"/>
      </w:r>
      <w:r>
        <w:instrText xml:space="preserve"> HYPERLINK "https://baike.baidu.com/item/%E5%8C%97%E4%BA%AC%E5%A4%A7%E5%AD%A6" \t "_blank" </w:instrText>
      </w:r>
      <w:r>
        <w:fldChar w:fldCharType="separate"/>
      </w:r>
      <w:r>
        <w:rPr>
          <w:rFonts w:ascii="微软雅黑" w:hAnsi="微软雅黑" w:eastAsia="微软雅黑"/>
          <w:color w:val="000000" w:themeColor="text1"/>
          <w:sz w:val="24"/>
          <w:szCs w:val="24"/>
        </w:rPr>
        <w:t>北京大学</w:t>
      </w:r>
      <w:r>
        <w:rPr>
          <w:rFonts w:ascii="微软雅黑" w:hAnsi="微软雅黑" w:eastAsia="微软雅黑"/>
          <w:color w:val="000000" w:themeColor="text1"/>
          <w:sz w:val="24"/>
          <w:szCs w:val="24"/>
        </w:rPr>
        <w:fldChar w:fldCharType="end"/>
      </w:r>
      <w:r>
        <w:fldChar w:fldCharType="begin"/>
      </w:r>
      <w:r>
        <w:instrText xml:space="preserve"> HYPERLINK "https://baike.baidu.com/item/%E4%B8%AD%E5%9B%BD%E9%87%91%E8%9E%8D" \t "_blank" </w:instrText>
      </w:r>
      <w:r>
        <w:fldChar w:fldCharType="separate"/>
      </w:r>
      <w:r>
        <w:rPr>
          <w:rFonts w:ascii="微软雅黑" w:hAnsi="微软雅黑" w:eastAsia="微软雅黑"/>
          <w:color w:val="000000" w:themeColor="text1"/>
          <w:sz w:val="24"/>
          <w:szCs w:val="24"/>
        </w:rPr>
        <w:t>中国金融</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研究中心秘书长，北京大学金融与产业发展研究中心</w:t>
      </w:r>
      <w:r>
        <w:fldChar w:fldCharType="begin"/>
      </w:r>
      <w:r>
        <w:instrText xml:space="preserve"> HYPERLINK "https://baike.baidu.com/item/%E5%86%9C%E6%9D%91%E9%87%91%E8%9E%8D" \t "_blank" </w:instrText>
      </w:r>
      <w:r>
        <w:fldChar w:fldCharType="separate"/>
      </w:r>
      <w:r>
        <w:rPr>
          <w:rFonts w:ascii="微软雅黑" w:hAnsi="微软雅黑" w:eastAsia="微软雅黑"/>
          <w:color w:val="000000" w:themeColor="text1"/>
          <w:sz w:val="24"/>
          <w:szCs w:val="24"/>
        </w:rPr>
        <w:t>农村金融</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部部长。</w:t>
      </w:r>
    </w:p>
    <w:p>
      <w:pPr>
        <w:spacing w:line="460" w:lineRule="exact"/>
        <w:ind w:hanging="1"/>
        <w:rPr>
          <w:rFonts w:ascii="微软雅黑" w:hAnsi="微软雅黑" w:eastAsia="微软雅黑"/>
          <w:b/>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楼宇烈</w:t>
      </w:r>
    </w:p>
    <w:p>
      <w:pPr>
        <w:spacing w:line="460" w:lineRule="exact"/>
        <w:ind w:hanging="1"/>
        <w:rPr>
          <w:rFonts w:ascii="微软雅黑" w:hAnsi="微软雅黑" w:eastAsia="微软雅黑"/>
          <w:color w:val="000000" w:themeColor="text1"/>
          <w:sz w:val="24"/>
          <w:szCs w:val="24"/>
        </w:rPr>
      </w:pPr>
      <w:r>
        <w:fldChar w:fldCharType="begin"/>
      </w:r>
      <w:r>
        <w:instrText xml:space="preserve"> HYPERLINK "https://baike.baidu.com/item/%E5%8C%97%E4%BA%AC%E5%A4%A7%E5%AD%A6%E5%93%B2%E5%AD%A6%E7%B3%BB" \t "_blank" </w:instrText>
      </w:r>
      <w:r>
        <w:fldChar w:fldCharType="separate"/>
      </w:r>
      <w:r>
        <w:rPr>
          <w:rFonts w:ascii="微软雅黑" w:hAnsi="微软雅黑" w:eastAsia="微软雅黑"/>
          <w:color w:val="000000" w:themeColor="text1"/>
          <w:sz w:val="24"/>
          <w:szCs w:val="24"/>
        </w:rPr>
        <w:t>北京大学哲学系</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教授。</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陈少峰</w:t>
      </w:r>
    </w:p>
    <w:p>
      <w:pPr>
        <w:spacing w:line="460" w:lineRule="exact"/>
        <w:ind w:hanging="1"/>
        <w:rPr>
          <w:rFonts w:ascii="微软雅黑" w:hAnsi="微软雅黑" w:eastAsia="微软雅黑"/>
          <w:color w:val="000000" w:themeColor="text1"/>
          <w:sz w:val="24"/>
          <w:szCs w:val="24"/>
        </w:rPr>
      </w:pPr>
      <w:r>
        <w:rPr>
          <w:rFonts w:ascii="微软雅黑" w:hAnsi="微软雅黑" w:eastAsia="微软雅黑"/>
          <w:color w:val="000000" w:themeColor="text1"/>
          <w:sz w:val="24"/>
          <w:szCs w:val="24"/>
        </w:rPr>
        <w:t>北京大学哲学系教授、博士生导师。</w:t>
      </w:r>
      <w:r>
        <w:fldChar w:fldCharType="begin"/>
      </w:r>
      <w:r>
        <w:instrText xml:space="preserve"> HYPERLINK "https://baike.baidu.com/item/%E5%8C%97%E4%BA%AC%E5%A4%A7%E5%AD%A6%E6%96%87%E5%8C%96%E4%BA%A7%E4%B8%9A%E7%A0%94%E7%A9%B6%E9%99%A2" \t "_blank" </w:instrText>
      </w:r>
      <w:r>
        <w:fldChar w:fldCharType="separate"/>
      </w:r>
      <w:r>
        <w:rPr>
          <w:rFonts w:ascii="微软雅黑" w:hAnsi="微软雅黑" w:eastAsia="微软雅黑"/>
          <w:color w:val="000000" w:themeColor="text1"/>
          <w:sz w:val="24"/>
          <w:szCs w:val="24"/>
        </w:rPr>
        <w:t>北京大学文化产业研究院</w:t>
      </w:r>
      <w:r>
        <w:rPr>
          <w:rFonts w:ascii="微软雅黑" w:hAnsi="微软雅黑" w:eastAsia="微软雅黑"/>
          <w:color w:val="000000" w:themeColor="text1"/>
          <w:sz w:val="24"/>
          <w:szCs w:val="24"/>
        </w:rPr>
        <w:fldChar w:fldCharType="end"/>
      </w:r>
      <w:r>
        <w:rPr>
          <w:rFonts w:ascii="微软雅黑" w:hAnsi="微软雅黑" w:eastAsia="微软雅黑"/>
          <w:color w:val="000000" w:themeColor="text1"/>
          <w:sz w:val="24"/>
          <w:szCs w:val="24"/>
        </w:rPr>
        <w:t>副院长，文化部</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北京大学国家文化产业创新与发展研究基地副主任，民建中央文化委员会副主任 ，全国经济哲学研究会副会长</w:t>
      </w:r>
      <w:r>
        <w:rPr>
          <w:rFonts w:hint="eastAsia" w:ascii="微软雅黑" w:hAnsi="微软雅黑" w:eastAsia="微软雅黑"/>
          <w:color w:val="000000" w:themeColor="text1"/>
          <w:sz w:val="24"/>
          <w:szCs w:val="24"/>
        </w:rPr>
        <w:t>。</w:t>
      </w:r>
      <w:r>
        <w:rPr>
          <w:rFonts w:ascii="微软雅黑" w:hAnsi="微软雅黑" w:eastAsia="微软雅黑"/>
          <w:color w:val="000000" w:themeColor="text1"/>
          <w:sz w:val="24"/>
          <w:szCs w:val="24"/>
        </w:rPr>
        <w:t>主要研究领域为伦理学、管理哲学和文化产业，近年来着重研究社会正义与政府管理、企业家管理哲学和企业文化，以及文化产业的商业模式等专题</w:t>
      </w:r>
      <w:r>
        <w:rPr>
          <w:rFonts w:hint="eastAsia" w:ascii="微软雅黑" w:hAnsi="微软雅黑" w:eastAsia="微软雅黑"/>
          <w:color w:val="000000" w:themeColor="text1"/>
          <w:sz w:val="24"/>
          <w:szCs w:val="24"/>
        </w:rPr>
        <w:t>。</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陆杰华</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北京大学社会学系教授、博士生导师。研究领域为人口学，老年人口学，人口经济学，人口，资源与环境。中国人口学学会常务理事兼副秘书长，全国老龄产业协会理事。</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  玲</w:t>
      </w:r>
    </w:p>
    <w:p>
      <w:pPr>
        <w:spacing w:line="460" w:lineRule="exact"/>
        <w:rPr>
          <w:rFonts w:ascii="微软雅黑" w:hAnsi="微软雅黑" w:eastAsia="微软雅黑"/>
          <w:sz w:val="24"/>
          <w:szCs w:val="24"/>
        </w:rPr>
      </w:pPr>
      <w:r>
        <w:rPr>
          <w:rFonts w:hint="eastAsia" w:ascii="微软雅黑" w:hAnsi="微软雅黑" w:eastAsia="微软雅黑"/>
          <w:sz w:val="24"/>
          <w:szCs w:val="24"/>
        </w:rPr>
        <w:t>北京大学国家发展研究院经济学教授、北京大学健康发展研究中心主任。</w:t>
      </w:r>
    </w:p>
    <w:p>
      <w:pPr>
        <w:spacing w:line="460" w:lineRule="exact"/>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欧阳红武</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北京大学国家发展研究院访问教授。</w:t>
      </w:r>
    </w:p>
    <w:p>
      <w:pPr>
        <w:spacing w:line="460" w:lineRule="exact"/>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刘国恩</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北京大学博雅特聘教授、教育部经济学长江学者特聘教授、北大中国卫生经济研究中心主任。研究领域为健康与发展经济学，国家医疗体制改革，以及医药经济学。</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周天勇</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中央党校（国家行政学院）国际战略研究院副院长，教授、博士生导师。东北财经大学中国战略与政策研究中心主任，中国城市发展研究会副理事长兼城市研究所所长。</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杨世文</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北京师范大学政治学与国际关系学院原院长、教授、博士生导师，全国哲学社会科学评审专家，北京市“新世纪百人工程培养人选”。</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何茂春</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清华大学经济外交研究中心主任，全程考察“一带一路”六大经济走廊，重点考察丝路文化、互联互通、海外投资环境和工农业园区，完成数个国家级“一带一路”课题。</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杨开忠</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首都经济贸易大学党委常委、副校长。经济学博士，教授，博士生导师，享受国务院特殊津贴专家。</w:t>
      </w: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王俊峰</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君联资本管理股份有限公司董事总经理。专注于消费和服务领域的投资。</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黄海洲</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中国国际金融股份有限公司（中金公司）首席策略师，董事总经理。</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陈  宏</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汉能投资集团董事长兼首席执行官。</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  宁</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乐搏资本创始合伙人，中国青年天使会会长。前空中网总裁兼首席技术官，ChinaRen.com创始人，是中国非常活跃的天使投资人。</w:t>
      </w:r>
    </w:p>
    <w:p>
      <w:pPr>
        <w:spacing w:line="460" w:lineRule="exact"/>
        <w:rPr>
          <w:rFonts w:ascii="微软雅黑" w:hAnsi="微软雅黑" w:eastAsia="微软雅黑"/>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陆友忠</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智基创投创始合伙人、福布斯中国2014年中国最佳创业投资人。</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翟  俊</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国投创新投资管理有限公司董事总经理，具有12年股权投资与股权管理从业经验，资深汽车零部件行业专家，拥有相关行业背景和管理经验。</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孟晓苏</w:t>
      </w:r>
    </w:p>
    <w:p>
      <w:pPr>
        <w:spacing w:line="460" w:lineRule="exact"/>
        <w:ind w:hanging="1"/>
        <w:rPr>
          <w:rFonts w:ascii="微软雅黑" w:hAnsi="微软雅黑" w:eastAsia="微软雅黑"/>
          <w:color w:val="000000" w:themeColor="text1"/>
          <w:sz w:val="24"/>
          <w:szCs w:val="24"/>
        </w:rPr>
      </w:pPr>
      <w:r>
        <w:rPr>
          <w:rFonts w:ascii="微软雅黑" w:hAnsi="微软雅黑" w:eastAsia="微软雅黑"/>
          <w:color w:val="000000" w:themeColor="text1"/>
          <w:sz w:val="24"/>
          <w:szCs w:val="24"/>
        </w:rPr>
        <w:t>卓越企业家、著名学者、</w:t>
      </w:r>
      <w:r>
        <w:rPr>
          <w:rFonts w:hint="eastAsia" w:ascii="微软雅黑" w:hAnsi="微软雅黑" w:eastAsia="微软雅黑"/>
          <w:color w:val="000000" w:themeColor="text1"/>
          <w:sz w:val="24"/>
          <w:szCs w:val="24"/>
        </w:rPr>
        <w:t>国务院</w:t>
      </w:r>
      <w:r>
        <w:rPr>
          <w:rFonts w:ascii="微软雅黑" w:hAnsi="微软雅黑" w:eastAsia="微软雅黑"/>
          <w:color w:val="000000" w:themeColor="text1"/>
          <w:sz w:val="24"/>
          <w:szCs w:val="24"/>
        </w:rPr>
        <w:t>发展研究中心REITs</w:t>
      </w:r>
      <w:r>
        <w:rPr>
          <w:rFonts w:hint="eastAsia" w:ascii="微软雅黑" w:hAnsi="微软雅黑" w:eastAsia="微软雅黑"/>
          <w:color w:val="000000" w:themeColor="text1"/>
          <w:sz w:val="24"/>
          <w:szCs w:val="24"/>
        </w:rPr>
        <w:t>课题组组长，</w:t>
      </w:r>
      <w:r>
        <w:rPr>
          <w:rFonts w:ascii="微软雅黑" w:hAnsi="微软雅黑" w:eastAsia="微软雅黑"/>
          <w:color w:val="000000" w:themeColor="text1"/>
          <w:sz w:val="24"/>
          <w:szCs w:val="24"/>
        </w:rPr>
        <w:t>中房集团理事长、幸福人寿监事长、汇力基金董事长、中国企业家联合会执行副会长等职务。北大经济学博士，享受国务院津贴的教授。是集高级领导干部、企业家和学者等多重角色为一身，既擅长宏观角度洞悉中国房地产走势，又长于实战地决策房地产运作。他的专业思想与观点对中国房地产业的发展产生了重要的影响，他被媒体誉为“中国房地产之父”。</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李益诚</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国家发改委管理中国创投专委会副会长，中国中小企业协会专家委员，上海股权投资协会副会长，华夏复星金融投资有限公司总裁。</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林  竹</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中信城市运营研究中心执行主任、华夏城市运营研究院院长、华晟基金管理有限公司董事长、中国城市运营联盟理事长。</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梁海明</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丝路智谷研究院院长兼首席经济学家，青海省丝绸之路经济带研究院学术委员，暨南大学企业发展研究所高级顾问，中国云体系联盟常务理事，盘古智库学术委员，英国《金融时报》中文网财经专栏作家，中央电视台财经评论员。</w:t>
      </w:r>
      <w:r>
        <w:rPr>
          <w:rFonts w:ascii="微软雅黑" w:hAnsi="微软雅黑" w:eastAsia="微软雅黑"/>
          <w:color w:val="000000" w:themeColor="text1"/>
          <w:sz w:val="24"/>
          <w:szCs w:val="24"/>
        </w:rPr>
        <w:t xml:space="preserve"> </w:t>
      </w:r>
    </w:p>
    <w:p>
      <w:pPr>
        <w:spacing w:line="460" w:lineRule="exact"/>
        <w:rPr>
          <w:rFonts w:ascii="微软雅黑" w:hAnsi="微软雅黑" w:eastAsia="微软雅黑"/>
          <w:b/>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杨建中</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苏州工业园区党工委副书记、管委会副主任。</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刘志刚</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中国铁建投资集团城市运营投资部总经理，中国创新创业发展研究中心副主任 、</w:t>
      </w:r>
      <w:r>
        <w:rPr>
          <w:rFonts w:ascii="微软雅黑" w:hAnsi="微软雅黑" w:eastAsia="微软雅黑"/>
          <w:color w:val="000000" w:themeColor="text1"/>
          <w:sz w:val="24"/>
          <w:szCs w:val="24"/>
        </w:rPr>
        <w:t>高级经济师。</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杨年春</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泛华集团副总裁、投资运营部总经理、全国市长研修学院主讲老师。在全要素聚集打造智慧城市，结构性金融引导产城融合发展以及生态文明建设与乡村振兴战略等领域形成了一套科学的方法论和创新模式</w:t>
      </w:r>
      <w:r>
        <w:rPr>
          <w:rFonts w:ascii="微软雅黑" w:hAnsi="微软雅黑" w:eastAsia="微软雅黑"/>
          <w:color w:val="000000" w:themeColor="text1"/>
          <w:sz w:val="24"/>
          <w:szCs w:val="24"/>
        </w:rPr>
        <w:t>。</w:t>
      </w:r>
    </w:p>
    <w:p>
      <w:pPr>
        <w:spacing w:line="460" w:lineRule="exact"/>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周伟林</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复旦大学-全国市长培训中心城市经济研究所所长、中国城市科学研究会常务理事、中国生态城市研究专业委员会委员、上海市经济学会理事、全国经济地理研究会理事、《城市发展研究》（月刊）和《城乡规划》编委。</w:t>
      </w:r>
    </w:p>
    <w:p>
      <w:pPr>
        <w:spacing w:line="460" w:lineRule="exact"/>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冯  仑</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万通集团主席、万通投资控股股份有限公司董事长。</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任志强</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原北京市华远地产股份有限公司董事长、华远集团总裁。</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王大庆</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国奥（北京）文化产业投资公司董事长。</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高  炜</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前亿达中国控股有限公司执行董事。从事工业经济理论研究和教学多年，加入亿达集团之后，曾担任总经济师一职，在软件和信息服务产业促进、商务园区综合开发及管理运营方面拥有20年丰富的工作经验。</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顾学励</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前上市公司张江高科股份有限公司副总经理，高级经济师，注册房地产估价师。</w:t>
      </w:r>
    </w:p>
    <w:p>
      <w:pPr>
        <w:spacing w:line="460" w:lineRule="exact"/>
        <w:ind w:hanging="1"/>
        <w:rPr>
          <w:rFonts w:ascii="微软雅黑" w:hAnsi="微软雅黑" w:eastAsia="微软雅黑"/>
          <w:color w:val="000000" w:themeColor="text1"/>
          <w:sz w:val="24"/>
          <w:szCs w:val="24"/>
        </w:rPr>
      </w:pPr>
    </w:p>
    <w:p>
      <w:pPr>
        <w:spacing w:line="460" w:lineRule="exact"/>
        <w:ind w:hanging="1"/>
        <w:rPr>
          <w:rFonts w:ascii="微软雅黑" w:hAnsi="微软雅黑" w:eastAsia="微软雅黑"/>
          <w:b/>
          <w:color w:val="000000" w:themeColor="text1"/>
          <w:sz w:val="24"/>
          <w:szCs w:val="24"/>
        </w:rPr>
      </w:pPr>
      <w:r>
        <w:rPr>
          <w:rFonts w:hint="eastAsia" w:ascii="微软雅黑" w:hAnsi="微软雅黑" w:eastAsia="微软雅黑"/>
          <w:b/>
          <w:color w:val="000000" w:themeColor="text1"/>
          <w:sz w:val="24"/>
          <w:szCs w:val="24"/>
        </w:rPr>
        <w:t>李书福</w:t>
      </w:r>
    </w:p>
    <w:p>
      <w:pPr>
        <w:spacing w:line="460" w:lineRule="exact"/>
        <w:ind w:hanging="1"/>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rPr>
        <w:t>浙江吉利控股集团董事长。</w:t>
      </w:r>
    </w:p>
    <w:p>
      <w:pPr>
        <w:spacing w:line="460" w:lineRule="exact"/>
        <w:rPr>
          <w:rFonts w:ascii="微软雅黑" w:hAnsi="微软雅黑" w:eastAsia="微软雅黑"/>
          <w:color w:val="000000" w:themeColor="text1"/>
          <w:sz w:val="24"/>
          <w:szCs w:val="24"/>
        </w:rPr>
      </w:pPr>
    </w:p>
    <w:p>
      <w:pPr>
        <w:spacing w:line="460" w:lineRule="exact"/>
        <w:ind w:left="425" w:leftChars="202" w:hanging="1"/>
        <w:rPr>
          <w:rFonts w:ascii="微软雅黑" w:hAnsi="微软雅黑" w:eastAsia="微软雅黑"/>
          <w:sz w:val="24"/>
          <w:szCs w:val="24"/>
        </w:rPr>
      </w:pPr>
      <w:r>
        <w:rPr>
          <w:rFonts w:ascii="微软雅黑" w:hAnsi="微软雅黑" w:eastAsia="微软雅黑"/>
          <w:sz w:val="24"/>
          <w:szCs w:val="24"/>
        </w:rPr>
        <w:drawing>
          <wp:anchor distT="0" distB="0" distL="114300" distR="114300" simplePos="0" relativeHeight="251689984" behindDoc="0" locked="0" layoutInCell="1" allowOverlap="1">
            <wp:simplePos x="0" y="0"/>
            <wp:positionH relativeFrom="column">
              <wp:posOffset>-365760</wp:posOffset>
            </wp:positionH>
            <wp:positionV relativeFrom="paragraph">
              <wp:posOffset>177800</wp:posOffset>
            </wp:positionV>
            <wp:extent cx="1631315" cy="552450"/>
            <wp:effectExtent l="19050" t="0" r="6985" b="0"/>
            <wp:wrapSquare wrapText="bothSides"/>
            <wp:docPr id="56" name="图片 3"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 descr="6.jpg"/>
                    <pic:cNvPicPr>
                      <a:picLocks noChangeAspect="1"/>
                    </pic:cNvPicPr>
                  </pic:nvPicPr>
                  <pic:blipFill>
                    <a:blip r:embed="rId22" cstate="print"/>
                    <a:stretch>
                      <a:fillRect/>
                    </a:stretch>
                  </pic:blipFill>
                  <pic:spPr>
                    <a:xfrm>
                      <a:off x="0" y="0"/>
                      <a:ext cx="1631315" cy="552450"/>
                    </a:xfrm>
                    <a:prstGeom prst="rect">
                      <a:avLst/>
                    </a:prstGeom>
                  </pic:spPr>
                </pic:pic>
              </a:graphicData>
            </a:graphic>
          </wp:anchor>
        </w:drawing>
      </w:r>
    </w:p>
    <w:p>
      <w:pPr>
        <w:spacing w:line="460" w:lineRule="exact"/>
        <w:ind w:left="425" w:leftChars="202" w:hanging="1"/>
        <w:rPr>
          <w:rFonts w:ascii="微软雅黑" w:hAnsi="微软雅黑" w:eastAsia="微软雅黑"/>
          <w:sz w:val="24"/>
          <w:szCs w:val="24"/>
        </w:rPr>
      </w:pPr>
    </w:p>
    <w:p>
      <w:pPr>
        <w:rPr>
          <w:rFonts w:ascii="微软雅黑" w:hAnsi="微软雅黑" w:eastAsia="微软雅黑"/>
          <w:b/>
          <w:color w:val="FF0000"/>
          <w:sz w:val="28"/>
        </w:rPr>
      </w:pPr>
    </w:p>
    <w:p>
      <w:pPr>
        <w:spacing w:line="56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
          <w:bCs/>
          <w:color w:val="000000" w:themeColor="text1"/>
          <w:kern w:val="0"/>
          <w:sz w:val="24"/>
          <w:szCs w:val="24"/>
        </w:rPr>
        <w:t>学    制：</w:t>
      </w:r>
      <w:r>
        <w:rPr>
          <w:rFonts w:hint="eastAsia" w:ascii="微软雅黑" w:hAnsi="微软雅黑" w:eastAsia="微软雅黑" w:cs="新宋体"/>
          <w:bCs/>
          <w:color w:val="000000" w:themeColor="text1"/>
          <w:kern w:val="0"/>
          <w:sz w:val="24"/>
          <w:szCs w:val="24"/>
        </w:rPr>
        <w:t xml:space="preserve"> 1年半 （每1-2月安排一个周末的六、日两天学习）</w:t>
      </w:r>
    </w:p>
    <w:p>
      <w:pPr>
        <w:spacing w:line="56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
          <w:bCs/>
          <w:color w:val="000000" w:themeColor="text1"/>
          <w:kern w:val="0"/>
          <w:sz w:val="24"/>
          <w:szCs w:val="24"/>
        </w:rPr>
        <w:t>上课地点：</w:t>
      </w:r>
      <w:r>
        <w:rPr>
          <w:rFonts w:hint="eastAsia" w:ascii="微软雅黑" w:hAnsi="微软雅黑" w:eastAsia="微软雅黑" w:cs="新宋体"/>
          <w:bCs/>
          <w:color w:val="000000" w:themeColor="text1"/>
          <w:kern w:val="0"/>
          <w:sz w:val="24"/>
          <w:szCs w:val="24"/>
        </w:rPr>
        <w:t xml:space="preserve"> 北京 ● 北京大学 </w:t>
      </w:r>
    </w:p>
    <w:p>
      <w:pPr>
        <w:spacing w:line="56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
          <w:bCs/>
          <w:color w:val="000000" w:themeColor="text1"/>
          <w:kern w:val="0"/>
          <w:sz w:val="24"/>
          <w:szCs w:val="24"/>
        </w:rPr>
        <w:t>学习费用：</w:t>
      </w:r>
      <w:r>
        <w:rPr>
          <w:rFonts w:hint="eastAsia" w:ascii="微软雅黑" w:hAnsi="微软雅黑" w:eastAsia="微软雅黑" w:cs="新宋体"/>
          <w:b/>
          <w:bCs/>
          <w:color w:val="000000" w:themeColor="text1"/>
          <w:kern w:val="0"/>
          <w:sz w:val="24"/>
          <w:szCs w:val="24"/>
          <w:lang w:val="en-US" w:eastAsia="zh-CN"/>
        </w:rPr>
        <w:t xml:space="preserve"> </w:t>
      </w:r>
      <w:r>
        <w:rPr>
          <w:rFonts w:hint="eastAsia" w:ascii="微软雅黑" w:hAnsi="微软雅黑" w:eastAsia="微软雅黑" w:cs="新宋体"/>
          <w:bCs/>
          <w:color w:val="000000" w:themeColor="text1"/>
          <w:kern w:val="0"/>
          <w:sz w:val="24"/>
          <w:szCs w:val="24"/>
        </w:rPr>
        <w:t>19.8万</w:t>
      </w:r>
    </w:p>
    <w:p>
      <w:pPr>
        <w:spacing w:line="480" w:lineRule="exact"/>
        <w:rPr>
          <w:rFonts w:ascii="微软雅黑" w:hAnsi="微软雅黑" w:eastAsia="微软雅黑" w:cs="新宋体"/>
          <w:bCs/>
          <w:color w:val="000000" w:themeColor="text1"/>
          <w:kern w:val="0"/>
          <w:sz w:val="24"/>
          <w:szCs w:val="24"/>
        </w:rPr>
      </w:pPr>
      <w:r>
        <w:rPr>
          <w:rFonts w:ascii="微软雅黑" w:hAnsi="微软雅黑" w:eastAsia="微软雅黑" w:cs="新宋体"/>
          <w:bCs/>
          <w:color w:val="000000" w:themeColor="text1"/>
          <w:kern w:val="0"/>
          <w:sz w:val="24"/>
          <w:szCs w:val="24"/>
        </w:rPr>
        <w:t>报名条件</w:t>
      </w:r>
      <w:r>
        <w:rPr>
          <w:rFonts w:hint="eastAsia" w:ascii="微软雅黑" w:hAnsi="微软雅黑" w:eastAsia="微软雅黑" w:cs="新宋体"/>
          <w:bCs/>
          <w:color w:val="000000" w:themeColor="text1"/>
          <w:kern w:val="0"/>
          <w:sz w:val="24"/>
          <w:szCs w:val="24"/>
        </w:rPr>
        <w:t>：</w:t>
      </w:r>
    </w:p>
    <w:p>
      <w:pPr>
        <w:spacing w:line="480" w:lineRule="exact"/>
        <w:rPr>
          <w:rFonts w:ascii="微软雅黑" w:hAnsi="微软雅黑" w:eastAsia="微软雅黑" w:cs="新宋体"/>
          <w:bCs/>
          <w:color w:val="000000" w:themeColor="text1"/>
          <w:kern w:val="0"/>
          <w:sz w:val="24"/>
          <w:szCs w:val="24"/>
        </w:rPr>
      </w:pPr>
      <w:r>
        <w:rPr>
          <w:rFonts w:ascii="微软雅黑" w:hAnsi="微软雅黑" w:eastAsia="微软雅黑" w:cs="新宋体"/>
          <w:bCs/>
          <w:color w:val="000000" w:themeColor="text1"/>
          <w:kern w:val="0"/>
          <w:sz w:val="24"/>
          <w:szCs w:val="24"/>
        </w:rPr>
        <w:fldChar w:fldCharType="begin"/>
      </w:r>
      <w:r>
        <w:rPr>
          <w:rFonts w:ascii="微软雅黑" w:hAnsi="微软雅黑" w:eastAsia="微软雅黑" w:cs="新宋体"/>
          <w:bCs/>
          <w:color w:val="000000" w:themeColor="text1"/>
          <w:kern w:val="0"/>
          <w:sz w:val="24"/>
          <w:szCs w:val="24"/>
        </w:rPr>
        <w:instrText xml:space="preserve"> </w:instrText>
      </w:r>
      <w:r>
        <w:rPr>
          <w:rFonts w:hint="eastAsia" w:ascii="微软雅黑" w:hAnsi="微软雅黑" w:eastAsia="微软雅黑" w:cs="新宋体"/>
          <w:bCs/>
          <w:color w:val="000000" w:themeColor="text1"/>
          <w:kern w:val="0"/>
          <w:sz w:val="24"/>
          <w:szCs w:val="24"/>
        </w:rPr>
        <w:instrText xml:space="preserve">= 1 \* GB3</w:instrText>
      </w:r>
      <w:r>
        <w:rPr>
          <w:rFonts w:ascii="微软雅黑" w:hAnsi="微软雅黑" w:eastAsia="微软雅黑" w:cs="新宋体"/>
          <w:bCs/>
          <w:color w:val="000000" w:themeColor="text1"/>
          <w:kern w:val="0"/>
          <w:sz w:val="24"/>
          <w:szCs w:val="24"/>
        </w:rPr>
        <w:instrText xml:space="preserve"> </w:instrText>
      </w:r>
      <w:r>
        <w:rPr>
          <w:rFonts w:ascii="微软雅黑" w:hAnsi="微软雅黑" w:eastAsia="微软雅黑" w:cs="新宋体"/>
          <w:bCs/>
          <w:color w:val="000000" w:themeColor="text1"/>
          <w:kern w:val="0"/>
          <w:sz w:val="24"/>
          <w:szCs w:val="24"/>
        </w:rPr>
        <w:fldChar w:fldCharType="separate"/>
      </w:r>
      <w:r>
        <w:rPr>
          <w:rFonts w:hint="eastAsia" w:ascii="微软雅黑" w:hAnsi="微软雅黑" w:eastAsia="微软雅黑" w:cs="新宋体"/>
          <w:bCs/>
          <w:color w:val="000000" w:themeColor="text1"/>
          <w:kern w:val="0"/>
          <w:sz w:val="24"/>
          <w:szCs w:val="24"/>
        </w:rPr>
        <w:t>①</w:t>
      </w:r>
      <w:r>
        <w:rPr>
          <w:rFonts w:ascii="微软雅黑" w:hAnsi="微软雅黑" w:eastAsia="微软雅黑" w:cs="新宋体"/>
          <w:bCs/>
          <w:color w:val="000000" w:themeColor="text1"/>
          <w:kern w:val="0"/>
          <w:sz w:val="24"/>
          <w:szCs w:val="24"/>
        </w:rPr>
        <w:fldChar w:fldCharType="end"/>
      </w:r>
      <w:r>
        <w:rPr>
          <w:rFonts w:ascii="微软雅黑" w:hAnsi="微软雅黑" w:eastAsia="微软雅黑" w:cs="新宋体"/>
          <w:bCs/>
          <w:color w:val="000000" w:themeColor="text1"/>
          <w:kern w:val="0"/>
          <w:sz w:val="24"/>
          <w:szCs w:val="24"/>
        </w:rPr>
        <w:t>企业年营收超</w:t>
      </w:r>
      <w:r>
        <w:rPr>
          <w:rFonts w:hint="eastAsia" w:ascii="微软雅黑" w:hAnsi="微软雅黑" w:eastAsia="微软雅黑" w:cs="新宋体"/>
          <w:bCs/>
          <w:color w:val="000000" w:themeColor="text1"/>
          <w:kern w:val="0"/>
          <w:sz w:val="24"/>
          <w:szCs w:val="24"/>
        </w:rPr>
        <w:t>5亿（RMB）</w:t>
      </w:r>
    </w:p>
    <w:p>
      <w:pPr>
        <w:spacing w:line="480" w:lineRule="exact"/>
        <w:rPr>
          <w:rFonts w:ascii="微软雅黑" w:hAnsi="微软雅黑" w:eastAsia="微软雅黑" w:cs="新宋体"/>
          <w:bCs/>
          <w:color w:val="000000" w:themeColor="text1"/>
          <w:kern w:val="0"/>
          <w:sz w:val="24"/>
          <w:szCs w:val="24"/>
        </w:rPr>
      </w:pPr>
      <w:r>
        <w:rPr>
          <w:rFonts w:ascii="微软雅黑" w:hAnsi="微软雅黑" w:eastAsia="微软雅黑" w:cs="新宋体"/>
          <w:bCs/>
          <w:color w:val="000000" w:themeColor="text1"/>
          <w:kern w:val="0"/>
          <w:sz w:val="24"/>
          <w:szCs w:val="24"/>
        </w:rPr>
        <w:fldChar w:fldCharType="begin"/>
      </w:r>
      <w:r>
        <w:rPr>
          <w:rFonts w:ascii="微软雅黑" w:hAnsi="微软雅黑" w:eastAsia="微软雅黑" w:cs="新宋体"/>
          <w:bCs/>
          <w:color w:val="000000" w:themeColor="text1"/>
          <w:kern w:val="0"/>
          <w:sz w:val="24"/>
          <w:szCs w:val="24"/>
        </w:rPr>
        <w:instrText xml:space="preserve"> </w:instrText>
      </w:r>
      <w:r>
        <w:rPr>
          <w:rFonts w:hint="eastAsia" w:ascii="微软雅黑" w:hAnsi="微软雅黑" w:eastAsia="微软雅黑" w:cs="新宋体"/>
          <w:bCs/>
          <w:color w:val="000000" w:themeColor="text1"/>
          <w:kern w:val="0"/>
          <w:sz w:val="24"/>
          <w:szCs w:val="24"/>
        </w:rPr>
        <w:instrText xml:space="preserve">= 2 \* GB3</w:instrText>
      </w:r>
      <w:r>
        <w:rPr>
          <w:rFonts w:ascii="微软雅黑" w:hAnsi="微软雅黑" w:eastAsia="微软雅黑" w:cs="新宋体"/>
          <w:bCs/>
          <w:color w:val="000000" w:themeColor="text1"/>
          <w:kern w:val="0"/>
          <w:sz w:val="24"/>
          <w:szCs w:val="24"/>
        </w:rPr>
        <w:instrText xml:space="preserve"> </w:instrText>
      </w:r>
      <w:r>
        <w:rPr>
          <w:rFonts w:ascii="微软雅黑" w:hAnsi="微软雅黑" w:eastAsia="微软雅黑" w:cs="新宋体"/>
          <w:bCs/>
          <w:color w:val="000000" w:themeColor="text1"/>
          <w:kern w:val="0"/>
          <w:sz w:val="24"/>
          <w:szCs w:val="24"/>
        </w:rPr>
        <w:fldChar w:fldCharType="separate"/>
      </w:r>
      <w:r>
        <w:rPr>
          <w:rFonts w:hint="eastAsia" w:ascii="微软雅黑" w:hAnsi="微软雅黑" w:eastAsia="微软雅黑" w:cs="新宋体"/>
          <w:bCs/>
          <w:color w:val="000000" w:themeColor="text1"/>
          <w:kern w:val="0"/>
          <w:sz w:val="24"/>
          <w:szCs w:val="24"/>
        </w:rPr>
        <w:t>②</w:t>
      </w:r>
      <w:r>
        <w:rPr>
          <w:rFonts w:ascii="微软雅黑" w:hAnsi="微软雅黑" w:eastAsia="微软雅黑" w:cs="新宋体"/>
          <w:bCs/>
          <w:color w:val="000000" w:themeColor="text1"/>
          <w:kern w:val="0"/>
          <w:sz w:val="24"/>
          <w:szCs w:val="24"/>
        </w:rPr>
        <w:fldChar w:fldCharType="end"/>
      </w:r>
      <w:r>
        <w:rPr>
          <w:rFonts w:hint="eastAsia" w:ascii="微软雅黑" w:hAnsi="微软雅黑" w:eastAsia="微软雅黑" w:cs="新宋体"/>
          <w:bCs/>
          <w:color w:val="000000" w:themeColor="text1"/>
          <w:kern w:val="0"/>
          <w:sz w:val="24"/>
          <w:szCs w:val="24"/>
        </w:rPr>
        <w:t>职务为董事长或总裁（业绩特别突出的可适当放宽条件）</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报到提交材料：</w:t>
      </w:r>
    </w:p>
    <w:p>
      <w:pPr>
        <w:spacing w:line="480" w:lineRule="exact"/>
        <w:rPr>
          <w:rFonts w:ascii="微软雅黑" w:hAnsi="微软雅黑" w:eastAsia="微软雅黑" w:cs="新宋体"/>
          <w:bCs/>
          <w:color w:val="000000" w:themeColor="text1"/>
          <w:kern w:val="0"/>
          <w:sz w:val="24"/>
          <w:szCs w:val="24"/>
        </w:rPr>
      </w:pPr>
      <w:r>
        <w:rPr>
          <w:rFonts w:ascii="微软雅黑" w:hAnsi="微软雅黑" w:eastAsia="微软雅黑" w:cs="新宋体"/>
          <w:bCs/>
          <w:color w:val="000000" w:themeColor="text1"/>
          <w:kern w:val="0"/>
          <w:sz w:val="24"/>
          <w:szCs w:val="24"/>
        </w:rPr>
        <w:t>最高学历复印件</w:t>
      </w:r>
      <w:r>
        <w:rPr>
          <w:rFonts w:hint="eastAsia" w:ascii="微软雅黑" w:hAnsi="微软雅黑" w:eastAsia="微软雅黑" w:cs="新宋体"/>
          <w:bCs/>
          <w:color w:val="000000" w:themeColor="text1"/>
          <w:kern w:val="0"/>
          <w:sz w:val="24"/>
          <w:szCs w:val="24"/>
        </w:rPr>
        <w:t>1份</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身份证正反面复印件1份</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上年度完税证明1份</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2寸免冠证件照电子版1份（发给教务老师）</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企业简介1份</w:t>
      </w:r>
    </w:p>
    <w:p>
      <w:pPr>
        <w:spacing w:line="480" w:lineRule="exact"/>
        <w:rPr>
          <w:rFonts w:ascii="微软雅黑" w:hAnsi="微软雅黑" w:eastAsia="微软雅黑" w:cs="新宋体"/>
          <w:bCs/>
          <w:color w:val="000000" w:themeColor="text1"/>
          <w:kern w:val="0"/>
          <w:sz w:val="24"/>
          <w:szCs w:val="24"/>
        </w:rPr>
      </w:pPr>
      <w:r>
        <w:rPr>
          <w:rFonts w:hint="eastAsia" w:ascii="微软雅黑" w:hAnsi="微软雅黑" w:eastAsia="微软雅黑" w:cs="新宋体"/>
          <w:bCs/>
          <w:color w:val="000000" w:themeColor="text1"/>
          <w:kern w:val="0"/>
          <w:sz w:val="24"/>
          <w:szCs w:val="24"/>
        </w:rPr>
        <w:t>个人名片2张</w:t>
      </w:r>
    </w:p>
    <w:p>
      <w:pPr>
        <w:spacing w:line="560" w:lineRule="exact"/>
        <w:rPr>
          <w:rFonts w:ascii="微软雅黑" w:hAnsi="微软雅黑" w:eastAsia="微软雅黑" w:cs="新宋体"/>
          <w:b/>
          <w:bCs/>
          <w:color w:val="000000" w:themeColor="text1"/>
          <w:kern w:val="0"/>
          <w:sz w:val="24"/>
          <w:szCs w:val="24"/>
        </w:rPr>
      </w:pPr>
      <w:r>
        <w:rPr>
          <w:rFonts w:hint="eastAsia" w:ascii="微软雅黑" w:hAnsi="微软雅黑" w:eastAsia="微软雅黑" w:cs="新宋体"/>
          <w:b/>
          <w:bCs/>
          <w:color w:val="000000" w:themeColor="text1"/>
          <w:kern w:val="0"/>
          <w:sz w:val="24"/>
          <w:szCs w:val="24"/>
        </w:rPr>
        <w:t>报名流程：</w:t>
      </w:r>
    </w:p>
    <w:p>
      <w:pPr>
        <w:spacing w:line="560" w:lineRule="exact"/>
        <w:rPr>
          <w:rFonts w:ascii="微软雅黑" w:hAnsi="微软雅黑" w:eastAsia="微软雅黑" w:cs="新宋体"/>
          <w:bCs/>
          <w:color w:val="000000" w:themeColor="text1"/>
          <w:kern w:val="0"/>
          <w:sz w:val="24"/>
          <w:szCs w:val="24"/>
        </w:rPr>
      </w:pPr>
      <w:r>
        <w:rPr>
          <w:rFonts w:ascii="微软雅黑" w:hAnsi="微软雅黑" w:eastAsia="微软雅黑" w:cs="新宋体"/>
          <w:bCs/>
          <w:color w:val="000000" w:themeColor="text1"/>
          <w:kern w:val="0"/>
          <w:sz w:val="24"/>
          <w:szCs w:val="24"/>
        </w:rPr>
        <w:pict>
          <v:shape id="_x0000_s1043" o:spid="_x0000_s1043" o:spt="13" type="#_x0000_t13" style="position:absolute;left:0pt;margin-left:356.6pt;margin-top:13.2pt;height:7.15pt;width:19.6pt;z-index:251702272;mso-width-relative:page;mso-height-relative:page;" fillcolor="#00FF00"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" adj="9698">
            <v:path/>
            <v:fill on="f" opacity="28784f" focussize="0,0"/>
            <v:stroke color="#0D0D0D [3069]" joinstyle="miter"/>
            <v:imagedata o:title=""/>
            <o:lock v:ext="edit"/>
          </v:shape>
        </w:pict>
      </w:r>
      <w:r>
        <w:rPr>
          <w:rFonts w:ascii="微软雅黑" w:hAnsi="微软雅黑" w:eastAsia="微软雅黑" w:cs="新宋体"/>
          <w:bCs/>
          <w:color w:val="000000" w:themeColor="text1"/>
          <w:kern w:val="0"/>
          <w:sz w:val="24"/>
          <w:szCs w:val="24"/>
        </w:rPr>
        <w:pict>
          <v:shape id="AutoShape 2" o:spid="_x0000_s1042" o:spt="13" type="#_x0000_t13" style="position:absolute;left:0pt;margin-left:64.2pt;margin-top:13.2pt;height:7.15pt;width:19.6pt;z-index:251687936;mso-width-relative:page;mso-height-relative:page;" fillcolor="#00FF00"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" adj="9698">
            <v:path/>
            <v:fill on="f" opacity="28784f" focussize="0,0"/>
            <v:stroke color="#0D0D0D [3069]" joinstyle="miter"/>
            <v:imagedata o:title=""/>
            <o:lock v:ext="edit"/>
          </v:shape>
        </w:pict>
      </w:r>
      <w:r>
        <w:rPr>
          <w:rFonts w:ascii="微软雅黑" w:hAnsi="微软雅黑" w:eastAsia="微软雅黑" w:cs="新宋体"/>
          <w:bCs/>
          <w:color w:val="000000" w:themeColor="text1"/>
          <w:kern w:val="0"/>
          <w:sz w:val="24"/>
          <w:szCs w:val="24"/>
        </w:rPr>
        <w:pict>
          <v:shape id="_x0000_s1041" o:spid="_x0000_s1041" o:spt="13" type="#_x0000_t13" style="position:absolute;left:0pt;margin-left:285.45pt;margin-top:13.2pt;height:7.15pt;width:19.6pt;z-index:251701248;mso-width-relative:page;mso-height-relative:page;" fillcolor="#00FF00"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" adj="9698">
            <v:path/>
            <v:fill on="f" opacity="28784f" focussize="0,0"/>
            <v:stroke color="#0D0D0D [3069]" joinstyle="miter"/>
            <v:imagedata o:title=""/>
            <o:lock v:ext="edit"/>
          </v:shape>
        </w:pict>
      </w:r>
      <w:r>
        <w:rPr>
          <w:rFonts w:ascii="微软雅黑" w:hAnsi="微软雅黑" w:eastAsia="微软雅黑" w:cs="新宋体"/>
          <w:bCs/>
          <w:color w:val="000000" w:themeColor="text1"/>
          <w:kern w:val="0"/>
          <w:sz w:val="24"/>
          <w:szCs w:val="24"/>
        </w:rPr>
        <w:pict>
          <v:shape id="_x0000_s1040" o:spid="_x0000_s1040" o:spt="13" type="#_x0000_t13" style="position:absolute;left:0pt;margin-left:170.6pt;margin-top:13.2pt;height:7.15pt;width:19.6pt;z-index:251700224;mso-width-relative:page;mso-height-relative:page;" fillcolor="#00FF00"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" adj="9698">
            <v:path/>
            <v:fill on="f" opacity="28784f" focussize="0,0"/>
            <v:stroke color="#0D0D0D [3069]" joinstyle="miter"/>
            <v:imagedata o:title=""/>
            <o:lock v:ext="edit"/>
          </v:shape>
        </w:pict>
      </w:r>
      <w:r>
        <w:rPr>
          <w:rFonts w:hint="eastAsia" w:ascii="微软雅黑" w:hAnsi="微软雅黑" w:eastAsia="微软雅黑" w:cs="新宋体"/>
          <w:bCs/>
          <w:color w:val="000000" w:themeColor="text1"/>
          <w:kern w:val="0"/>
          <w:sz w:val="24"/>
          <w:szCs w:val="24"/>
        </w:rPr>
        <w:t>提交报名表     报名资格审核     获得入学通知书     交纳学费    报到入学</w:t>
      </w:r>
    </w:p>
    <w:p>
      <w:pPr>
        <w:spacing w:line="480" w:lineRule="exact"/>
        <w:rPr>
          <w:rFonts w:ascii="微软雅黑" w:hAnsi="微软雅黑" w:eastAsia="微软雅黑" w:cs="新宋体"/>
          <w:bCs/>
          <w:color w:val="000000" w:themeColor="text1"/>
          <w:kern w:val="0"/>
          <w:sz w:val="24"/>
          <w:szCs w:val="24"/>
        </w:rPr>
      </w:pPr>
    </w:p>
    <w:p>
      <w:pPr>
        <w:rPr>
          <w:rFonts w:ascii="微软雅黑" w:hAnsi="微软雅黑" w:eastAsia="微软雅黑"/>
          <w:b/>
          <w:color w:val="FF0000"/>
          <w:sz w:val="28"/>
        </w:rPr>
      </w:pPr>
      <w:r>
        <w:rPr>
          <w:rFonts w:ascii="微软雅黑" w:hAnsi="微软雅黑" w:eastAsia="微软雅黑"/>
          <w:b/>
          <w:color w:val="FF0000"/>
          <w:sz w:val="28"/>
        </w:rPr>
        <w:drawing>
          <wp:anchor distT="0" distB="0" distL="114300" distR="114300" simplePos="0" relativeHeight="251691008" behindDoc="0" locked="0" layoutInCell="1" allowOverlap="1">
            <wp:simplePos x="0" y="0"/>
            <wp:positionH relativeFrom="column">
              <wp:posOffset>-356235</wp:posOffset>
            </wp:positionH>
            <wp:positionV relativeFrom="paragraph">
              <wp:posOffset>33655</wp:posOffset>
            </wp:positionV>
            <wp:extent cx="1575435" cy="533400"/>
            <wp:effectExtent l="19050" t="0" r="5715" b="0"/>
            <wp:wrapSquare wrapText="bothSides"/>
            <wp:docPr id="57"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1.jpg"/>
                    <pic:cNvPicPr>
                      <a:picLocks noChangeAspect="1"/>
                    </pic:cNvPicPr>
                  </pic:nvPicPr>
                  <pic:blipFill>
                    <a:blip r:embed="rId23" cstate="print"/>
                    <a:stretch>
                      <a:fillRect/>
                    </a:stretch>
                  </pic:blipFill>
                  <pic:spPr>
                    <a:xfrm>
                      <a:off x="0" y="0"/>
                      <a:ext cx="1575435" cy="533400"/>
                    </a:xfrm>
                    <a:prstGeom prst="rect">
                      <a:avLst/>
                    </a:prstGeom>
                  </pic:spPr>
                </pic:pic>
              </a:graphicData>
            </a:graphic>
          </wp:anchor>
        </w:drawing>
      </w:r>
    </w:p>
    <w:p>
      <w:pPr>
        <w:rPr>
          <w:rFonts w:ascii="微软雅黑" w:hAnsi="微软雅黑" w:eastAsia="微软雅黑"/>
          <w:b/>
          <w:color w:val="FF0000"/>
          <w:sz w:val="28"/>
        </w:rPr>
      </w:pPr>
    </w:p>
    <w:p>
      <w:pPr>
        <w:spacing w:line="360" w:lineRule="auto"/>
        <w:rPr>
          <w:sz w:val="28"/>
          <w:szCs w:val="28"/>
        </w:rPr>
      </w:pPr>
      <w:r>
        <w:rPr>
          <w:sz w:val="28"/>
          <w:szCs w:val="28"/>
        </w:rPr>
        <w:t xml:space="preserve">联系人：张老师 15801019329  李老师 13661275200                </w:t>
      </w:r>
    </w:p>
    <w:p>
      <w:pPr>
        <w:spacing w:line="360" w:lineRule="auto"/>
        <w:rPr>
          <w:sz w:val="28"/>
          <w:szCs w:val="28"/>
        </w:rPr>
      </w:pPr>
      <w:r>
        <w:rPr>
          <w:sz w:val="28"/>
          <w:szCs w:val="28"/>
        </w:rPr>
        <w:t>电</w:t>
      </w:r>
      <w:r>
        <w:rPr>
          <w:rFonts w:hint="eastAsia"/>
          <w:sz w:val="28"/>
          <w:szCs w:val="28"/>
          <w:lang w:val="en-US" w:eastAsia="zh-CN"/>
        </w:rPr>
        <w:t xml:space="preserve"> </w:t>
      </w:r>
      <w:r>
        <w:rPr>
          <w:sz w:val="28"/>
          <w:szCs w:val="28"/>
        </w:rPr>
        <w:t>话：010-</w:t>
      </w:r>
      <w:r>
        <w:rPr>
          <w:rFonts w:hint="eastAsia"/>
          <w:sz w:val="28"/>
          <w:szCs w:val="28"/>
          <w:lang w:val="en-US" w:eastAsia="zh-CN"/>
        </w:rPr>
        <w:t>80533351</w:t>
      </w:r>
    </w:p>
    <w:p>
      <w:pPr>
        <w:spacing w:line="360" w:lineRule="auto"/>
        <w:rPr>
          <w:sz w:val="28"/>
          <w:szCs w:val="28"/>
        </w:rPr>
      </w:pPr>
      <w:r>
        <w:rPr>
          <w:sz w:val="28"/>
          <w:szCs w:val="28"/>
        </w:rPr>
        <w:t>微</w:t>
      </w:r>
      <w:r>
        <w:rPr>
          <w:rFonts w:hint="eastAsia"/>
          <w:sz w:val="28"/>
          <w:szCs w:val="28"/>
          <w:lang w:val="en-US" w:eastAsia="zh-CN"/>
        </w:rPr>
        <w:t xml:space="preserve"> </w:t>
      </w:r>
      <w:r>
        <w:rPr>
          <w:sz w:val="28"/>
          <w:szCs w:val="28"/>
        </w:rPr>
        <w:t>信：15801019329</w:t>
      </w:r>
      <w:bookmarkStart w:id="1" w:name="_GoBack"/>
      <w:bookmarkEnd w:id="1"/>
      <w:r>
        <w:rPr>
          <w:sz w:val="28"/>
          <w:szCs w:val="28"/>
        </w:rPr>
        <w:t xml:space="preserve">     Q Q：137198858                    </w:t>
      </w:r>
    </w:p>
    <w:p>
      <w:pPr>
        <w:spacing w:line="360" w:lineRule="auto"/>
        <w:rPr>
          <w:sz w:val="28"/>
          <w:szCs w:val="28"/>
        </w:rPr>
      </w:pPr>
      <w:r>
        <w:rPr>
          <w:sz w:val="28"/>
          <w:szCs w:val="28"/>
        </w:rPr>
        <w:t>E-mail</w:t>
      </w:r>
      <w:r>
        <w:rPr>
          <w:rFonts w:hint="eastAsia"/>
          <w:sz w:val="28"/>
          <w:szCs w:val="28"/>
          <w:lang w:eastAsia="zh-CN"/>
        </w:rPr>
        <w:t>：</w:t>
      </w:r>
      <w:r>
        <w:rPr>
          <w:sz w:val="28"/>
          <w:szCs w:val="28"/>
        </w:rPr>
        <w:fldChar w:fldCharType="begin"/>
      </w:r>
      <w:r>
        <w:rPr>
          <w:sz w:val="28"/>
          <w:szCs w:val="28"/>
        </w:rPr>
        <w:instrText xml:space="preserve"> HYPERLINK "mailto:pkuyxb@163.com" </w:instrText>
      </w:r>
      <w:r>
        <w:rPr>
          <w:sz w:val="28"/>
          <w:szCs w:val="28"/>
        </w:rPr>
        <w:fldChar w:fldCharType="separate"/>
      </w:r>
      <w:r>
        <w:rPr>
          <w:rStyle w:val="8"/>
          <w:sz w:val="28"/>
          <w:szCs w:val="28"/>
        </w:rPr>
        <w:t>pkuyxb@163.com</w:t>
      </w:r>
      <w:r>
        <w:rPr>
          <w:sz w:val="28"/>
          <w:szCs w:val="28"/>
        </w:rPr>
        <w:fldChar w:fldCharType="end"/>
      </w:r>
    </w:p>
    <w:p>
      <w:pPr>
        <w:spacing w:line="360" w:lineRule="auto"/>
        <w:rPr>
          <w:rFonts w:ascii="微软雅黑" w:hAnsi="微软雅黑" w:eastAsia="微软雅黑" w:cs="新宋体"/>
          <w:bCs/>
          <w:kern w:val="0"/>
          <w:sz w:val="24"/>
          <w:szCs w:val="24"/>
        </w:rPr>
      </w:pPr>
      <w:r>
        <w:rPr>
          <w:rFonts w:hint="eastAsia"/>
          <w:sz w:val="28"/>
          <w:szCs w:val="28"/>
          <w:lang w:val="en-US" w:eastAsia="zh-CN"/>
        </w:rPr>
        <w:t>官 网：</w:t>
      </w:r>
      <w:r>
        <w:rPr>
          <w:rFonts w:hint="eastAsia" w:ascii="Arial" w:hAnsi="Arial" w:cs="Arial"/>
          <w:color w:val="261CDC"/>
          <w:kern w:val="1"/>
          <w:szCs w:val="21"/>
          <w:u w:val="single"/>
        </w:rPr>
        <w:fldChar w:fldCharType="begin"/>
      </w:r>
      <w:r>
        <w:rPr>
          <w:rFonts w:hint="eastAsia" w:ascii="Arial" w:hAnsi="Arial" w:cs="Arial"/>
          <w:color w:val="261CDC"/>
          <w:kern w:val="1"/>
          <w:szCs w:val="21"/>
          <w:u w:val="single"/>
        </w:rPr>
        <w:instrText xml:space="preserve"> HYPERLINK "http://www.pkupxw.org" </w:instrText>
      </w:r>
      <w:r>
        <w:rPr>
          <w:rFonts w:hint="eastAsia" w:ascii="Arial" w:hAnsi="Arial" w:cs="Arial"/>
          <w:color w:val="261CDC"/>
          <w:kern w:val="1"/>
          <w:szCs w:val="21"/>
          <w:u w:val="single"/>
        </w:rPr>
        <w:fldChar w:fldCharType="separate"/>
      </w:r>
      <w:r>
        <w:rPr>
          <w:rStyle w:val="8"/>
          <w:rFonts w:hint="eastAsia" w:ascii="Arial" w:hAnsi="Arial" w:cs="Arial"/>
          <w:kern w:val="1"/>
          <w:szCs w:val="21"/>
        </w:rPr>
        <w:t>www.pkupxw.org</w:t>
      </w:r>
      <w:r>
        <w:rPr>
          <w:rFonts w:hint="eastAsia" w:ascii="Arial" w:hAnsi="Arial" w:cs="Arial"/>
          <w:color w:val="261CDC"/>
          <w:kern w:val="1"/>
          <w:szCs w:val="21"/>
          <w:u w:val="single"/>
        </w:rPr>
        <w:fldChar w:fldCharType="end"/>
      </w:r>
    </w:p>
    <w:p/>
    <w:p/>
    <w:p/>
    <w:p/>
    <w:p/>
    <w:p/>
    <w:p/>
    <w:p/>
    <w:p/>
    <w:p/>
    <w:p/>
    <w:p/>
    <w:p/>
    <w:p/>
    <w:p/>
    <w:p>
      <w:pPr>
        <w:spacing w:line="360" w:lineRule="auto"/>
        <w:jc w:val="center"/>
        <w:rPr>
          <w:rFonts w:hint="eastAsia" w:ascii="微软雅黑" w:hAnsi="微软雅黑" w:eastAsia="微软雅黑" w:cs="新宋体"/>
          <w:b/>
          <w:bCs/>
          <w:kern w:val="0"/>
          <w:sz w:val="44"/>
          <w:szCs w:val="44"/>
          <w:lang w:val="en-US" w:eastAsia="zh-CN"/>
        </w:rPr>
      </w:pPr>
      <w:r>
        <w:rPr>
          <w:rFonts w:hint="eastAsia" w:ascii="微软雅黑" w:hAnsi="微软雅黑" w:eastAsia="微软雅黑"/>
          <w:b/>
          <w:color w:val="C00000"/>
          <w:sz w:val="44"/>
          <w:szCs w:val="44"/>
        </w:rPr>
        <w:t>北京大学区域开发与城市运营高级研修班</w:t>
      </w:r>
    </w:p>
    <w:p>
      <w:pPr>
        <w:autoSpaceDE w:val="0"/>
        <w:autoSpaceDN w:val="0"/>
        <w:adjustRightInd w:val="0"/>
        <w:spacing w:line="480" w:lineRule="exact"/>
        <w:ind w:firstLine="2881" w:firstLineChars="900"/>
        <w:rPr>
          <w:rFonts w:hint="eastAsia" w:ascii="微软雅黑" w:hAnsi="微软雅黑" w:eastAsia="微软雅黑" w:cs="微软雅黑"/>
          <w:b/>
          <w:bCs/>
          <w:sz w:val="32"/>
          <w:szCs w:val="32"/>
        </w:rPr>
      </w:pPr>
      <w:r>
        <w:rPr>
          <w:rFonts w:hint="eastAsia" w:ascii="微软雅黑" w:hAnsi="微软雅黑" w:eastAsia="微软雅黑" w:cs="新宋体"/>
          <w:b/>
          <w:bCs/>
          <w:kern w:val="0"/>
          <w:sz w:val="32"/>
          <w:szCs w:val="32"/>
          <w:lang w:val="en-US" w:eastAsia="zh-CN"/>
        </w:rPr>
        <w:t>报名申请表</w:t>
      </w:r>
    </w:p>
    <w:tbl>
      <w:tblPr>
        <w:tblStyle w:val="9"/>
        <w:tblW w:w="9358" w:type="dxa"/>
        <w:jc w:val="center"/>
        <w:tblInd w:w="0" w:type="dxa"/>
        <w:tblLayout w:type="fixed"/>
        <w:tblCellMar>
          <w:top w:w="0" w:type="dxa"/>
          <w:left w:w="108" w:type="dxa"/>
          <w:bottom w:w="0" w:type="dxa"/>
          <w:right w:w="108" w:type="dxa"/>
        </w:tblCellMar>
      </w:tblPr>
      <w:tblGrid>
        <w:gridCol w:w="1870"/>
        <w:gridCol w:w="393"/>
        <w:gridCol w:w="394"/>
        <w:gridCol w:w="394"/>
        <w:gridCol w:w="31"/>
        <w:gridCol w:w="362"/>
        <w:gridCol w:w="410"/>
        <w:gridCol w:w="80"/>
        <w:gridCol w:w="315"/>
        <w:gridCol w:w="206"/>
        <w:gridCol w:w="175"/>
        <w:gridCol w:w="15"/>
        <w:gridCol w:w="425"/>
        <w:gridCol w:w="418"/>
        <w:gridCol w:w="156"/>
        <w:gridCol w:w="253"/>
        <w:gridCol w:w="273"/>
        <w:gridCol w:w="121"/>
        <w:gridCol w:w="394"/>
        <w:gridCol w:w="316"/>
        <w:gridCol w:w="79"/>
        <w:gridCol w:w="365"/>
        <w:gridCol w:w="28"/>
        <w:gridCol w:w="394"/>
        <w:gridCol w:w="394"/>
        <w:gridCol w:w="394"/>
        <w:gridCol w:w="703"/>
      </w:tblGrid>
      <w:tr>
        <w:tblPrEx>
          <w:tblLayout w:type="fixed"/>
          <w:tblCellMar>
            <w:top w:w="0" w:type="dxa"/>
            <w:left w:w="108" w:type="dxa"/>
            <w:bottom w:w="0" w:type="dxa"/>
            <w:right w:w="108" w:type="dxa"/>
          </w:tblCellMar>
        </w:tblPrEx>
        <w:trPr>
          <w:cantSplit/>
          <w:trHeight w:val="561" w:hRule="atLeast"/>
          <w:jc w:val="center"/>
        </w:trPr>
        <w:tc>
          <w:tcPr>
            <w:tcW w:w="1870"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姓   名</w:t>
            </w:r>
          </w:p>
        </w:tc>
        <w:tc>
          <w:tcPr>
            <w:tcW w:w="2064" w:type="dxa"/>
            <w:gridSpan w:val="7"/>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696" w:type="dxa"/>
            <w:gridSpan w:val="3"/>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性别</w:t>
            </w:r>
          </w:p>
        </w:tc>
        <w:tc>
          <w:tcPr>
            <w:tcW w:w="858" w:type="dxa"/>
            <w:gridSpan w:val="3"/>
            <w:tcBorders>
              <w:top w:val="doub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682" w:type="dxa"/>
            <w:gridSpan w:val="3"/>
            <w:tcBorders>
              <w:top w:val="doub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r>
              <w:rPr>
                <w:b/>
              </w:rPr>
              <w:t>年龄</w:t>
            </w:r>
          </w:p>
        </w:tc>
        <w:tc>
          <w:tcPr>
            <w:tcW w:w="1275" w:type="dxa"/>
            <w:gridSpan w:val="5"/>
            <w:tcBorders>
              <w:top w:val="doub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913" w:type="dxa"/>
            <w:gridSpan w:val="5"/>
            <w:vMerge w:val="restart"/>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pPr>
              <w:spacing w:line="276" w:lineRule="auto"/>
              <w:jc w:val="center"/>
              <w:rPr>
                <w:b/>
              </w:rPr>
            </w:pPr>
            <w:r>
              <w:rPr>
                <w:b/>
              </w:rPr>
              <w:t>贴照片</w:t>
            </w:r>
          </w:p>
        </w:tc>
      </w:tr>
      <w:tr>
        <w:tblPrEx>
          <w:tblLayout w:type="fixed"/>
          <w:tblCellMar>
            <w:top w:w="0" w:type="dxa"/>
            <w:left w:w="108" w:type="dxa"/>
            <w:bottom w:w="0" w:type="dxa"/>
            <w:right w:w="108" w:type="dxa"/>
          </w:tblCellMar>
        </w:tblPrEx>
        <w:trPr>
          <w:cantSplit/>
          <w:trHeight w:val="561" w:hRule="atLeast"/>
          <w:jc w:val="center"/>
        </w:trPr>
        <w:tc>
          <w:tcPr>
            <w:tcW w:w="1870"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工作单位</w:t>
            </w:r>
          </w:p>
        </w:tc>
        <w:tc>
          <w:tcPr>
            <w:tcW w:w="3618" w:type="dxa"/>
            <w:gridSpan w:val="1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rPr>
                <w:b/>
              </w:rPr>
            </w:pPr>
          </w:p>
        </w:tc>
        <w:tc>
          <w:tcPr>
            <w:tcW w:w="682" w:type="dxa"/>
            <w:gridSpan w:val="3"/>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r>
              <w:rPr>
                <w:b/>
              </w:rPr>
              <w:t>职位</w:t>
            </w:r>
          </w:p>
        </w:tc>
        <w:tc>
          <w:tcPr>
            <w:tcW w:w="1275" w:type="dxa"/>
            <w:gridSpan w:val="5"/>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913" w:type="dxa"/>
            <w:gridSpan w:val="5"/>
            <w:vMerge w:val="continue"/>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tc>
      </w:tr>
      <w:tr>
        <w:tblPrEx>
          <w:tblLayout w:type="fixed"/>
          <w:tblCellMar>
            <w:top w:w="0" w:type="dxa"/>
            <w:left w:w="108" w:type="dxa"/>
            <w:bottom w:w="0" w:type="dxa"/>
            <w:right w:w="108" w:type="dxa"/>
          </w:tblCellMar>
        </w:tblPrEx>
        <w:trPr>
          <w:cantSplit/>
          <w:trHeight w:val="561" w:hRule="atLeast"/>
          <w:jc w:val="center"/>
        </w:trPr>
        <w:tc>
          <w:tcPr>
            <w:tcW w:w="1870"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单位地址</w:t>
            </w:r>
          </w:p>
        </w:tc>
        <w:tc>
          <w:tcPr>
            <w:tcW w:w="3618" w:type="dxa"/>
            <w:gridSpan w:val="1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682"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邮编</w:t>
            </w:r>
          </w:p>
        </w:tc>
        <w:tc>
          <w:tcPr>
            <w:tcW w:w="127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913" w:type="dxa"/>
            <w:gridSpan w:val="5"/>
            <w:vMerge w:val="continue"/>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tc>
      </w:tr>
      <w:tr>
        <w:tblPrEx>
          <w:tblLayout w:type="fixed"/>
          <w:tblCellMar>
            <w:top w:w="0" w:type="dxa"/>
            <w:left w:w="108" w:type="dxa"/>
            <w:bottom w:w="0" w:type="dxa"/>
            <w:right w:w="108" w:type="dxa"/>
          </w:tblCellMar>
        </w:tblPrEx>
        <w:trPr>
          <w:cantSplit/>
          <w:trHeight w:val="561" w:hRule="atLeast"/>
          <w:jc w:val="center"/>
        </w:trPr>
        <w:tc>
          <w:tcPr>
            <w:tcW w:w="1870" w:type="dxa"/>
            <w:tcBorders>
              <w:top w:val="single" w:color="000000" w:sz="6" w:space="0"/>
              <w:left w:val="double" w:color="000000" w:sz="4"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r>
              <w:rPr>
                <w:b/>
              </w:rPr>
              <w:t>固定电话</w:t>
            </w:r>
          </w:p>
        </w:tc>
        <w:tc>
          <w:tcPr>
            <w:tcW w:w="2585"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033"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传真</w:t>
            </w:r>
          </w:p>
        </w:tc>
        <w:tc>
          <w:tcPr>
            <w:tcW w:w="1957" w:type="dxa"/>
            <w:gridSpan w:val="8"/>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913" w:type="dxa"/>
            <w:gridSpan w:val="5"/>
            <w:vMerge w:val="continue"/>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tc>
      </w:tr>
      <w:tr>
        <w:tblPrEx>
          <w:tblLayout w:type="fixed"/>
          <w:tblCellMar>
            <w:top w:w="0" w:type="dxa"/>
            <w:left w:w="108" w:type="dxa"/>
            <w:bottom w:w="0" w:type="dxa"/>
            <w:right w:w="108" w:type="dxa"/>
          </w:tblCellMar>
        </w:tblPrEx>
        <w:trPr>
          <w:trHeight w:val="455" w:hRule="atLeast"/>
          <w:jc w:val="center"/>
        </w:trPr>
        <w:tc>
          <w:tcPr>
            <w:tcW w:w="1870"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手　　机</w:t>
            </w:r>
          </w:p>
        </w:tc>
        <w:tc>
          <w:tcPr>
            <w:tcW w:w="2585" w:type="dxa"/>
            <w:gridSpan w:val="9"/>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033" w:type="dxa"/>
            <w:gridSpan w:val="4"/>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276" w:lineRule="auto"/>
              <w:jc w:val="center"/>
              <w:rPr>
                <w:b/>
              </w:rPr>
            </w:pPr>
            <w:r>
              <w:rPr>
                <w:b/>
              </w:rPr>
              <w:t>E-mail</w:t>
            </w:r>
          </w:p>
        </w:tc>
        <w:tc>
          <w:tcPr>
            <w:tcW w:w="3870" w:type="dxa"/>
            <w:gridSpan w:val="13"/>
            <w:tcBorders>
              <w:top w:val="single" w:color="000000" w:sz="6" w:space="0"/>
              <w:left w:val="single" w:color="000000" w:sz="6" w:space="0"/>
              <w:bottom w:val="single" w:color="000000" w:sz="4" w:space="0"/>
              <w:right w:val="double" w:color="000000" w:sz="4" w:space="0"/>
            </w:tcBorders>
            <w:tcMar>
              <w:top w:w="0" w:type="dxa"/>
              <w:left w:w="108" w:type="dxa"/>
              <w:bottom w:w="0" w:type="dxa"/>
              <w:right w:w="108" w:type="dxa"/>
            </w:tcMar>
            <w:vAlign w:val="center"/>
          </w:tcPr>
          <w:p>
            <w:pPr>
              <w:spacing w:line="276" w:lineRule="auto"/>
              <w:jc w:val="center"/>
              <w:rPr>
                <w:b/>
              </w:rPr>
            </w:pPr>
          </w:p>
        </w:tc>
      </w:tr>
      <w:tr>
        <w:tblPrEx>
          <w:tblLayout w:type="fixed"/>
          <w:tblCellMar>
            <w:top w:w="0" w:type="dxa"/>
            <w:left w:w="108" w:type="dxa"/>
            <w:bottom w:w="0" w:type="dxa"/>
            <w:right w:w="108" w:type="dxa"/>
          </w:tblCellMar>
        </w:tblPrEx>
        <w:trPr>
          <w:cantSplit/>
          <w:trHeight w:val="484" w:hRule="atLeast"/>
          <w:jc w:val="center"/>
        </w:trPr>
        <w:tc>
          <w:tcPr>
            <w:tcW w:w="1870"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身 份 证</w:t>
            </w:r>
          </w:p>
          <w:p>
            <w:pPr>
              <w:spacing w:line="276" w:lineRule="auto"/>
              <w:jc w:val="center"/>
              <w:rPr>
                <w:b/>
              </w:rPr>
            </w:pPr>
            <w:r>
              <w:rPr>
                <w:b/>
              </w:rPr>
              <w:t>号  码</w:t>
            </w:r>
          </w:p>
        </w:tc>
        <w:tc>
          <w:tcPr>
            <w:tcW w:w="3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4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6"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4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4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40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3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70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pPr>
              <w:spacing w:line="276" w:lineRule="auto"/>
              <w:jc w:val="center"/>
              <w:rPr>
                <w:b/>
              </w:rPr>
            </w:pPr>
          </w:p>
        </w:tc>
      </w:tr>
      <w:tr>
        <w:tblPrEx>
          <w:tblLayout w:type="fixed"/>
          <w:tblCellMar>
            <w:top w:w="0" w:type="dxa"/>
            <w:left w:w="108" w:type="dxa"/>
            <w:bottom w:w="0" w:type="dxa"/>
            <w:right w:w="108" w:type="dxa"/>
          </w:tblCellMar>
        </w:tblPrEx>
        <w:trPr>
          <w:cantSplit/>
          <w:trHeight w:val="578" w:hRule="atLeast"/>
          <w:jc w:val="center"/>
        </w:trPr>
        <w:tc>
          <w:tcPr>
            <w:tcW w:w="1870" w:type="dxa"/>
            <w:vMerge w:val="restart"/>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教育背景</w:t>
            </w:r>
          </w:p>
        </w:tc>
        <w:tc>
          <w:tcPr>
            <w:tcW w:w="1212"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毕业院校</w:t>
            </w:r>
          </w:p>
        </w:tc>
        <w:tc>
          <w:tcPr>
            <w:tcW w:w="2562" w:type="dxa"/>
            <w:gridSpan w:val="10"/>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pacing w:line="276" w:lineRule="auto"/>
              <w:jc w:val="center"/>
              <w:rPr>
                <w:b/>
              </w:rPr>
            </w:pPr>
          </w:p>
        </w:tc>
        <w:tc>
          <w:tcPr>
            <w:tcW w:w="1357" w:type="dxa"/>
            <w:gridSpan w:val="5"/>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spacing w:line="276" w:lineRule="auto"/>
              <w:jc w:val="center"/>
              <w:rPr>
                <w:b/>
              </w:rPr>
            </w:pPr>
            <w:r>
              <w:rPr>
                <w:b/>
              </w:rPr>
              <w:t>学历与学位</w:t>
            </w:r>
          </w:p>
        </w:tc>
        <w:tc>
          <w:tcPr>
            <w:tcW w:w="2357" w:type="dxa"/>
            <w:gridSpan w:val="7"/>
            <w:tcBorders>
              <w:top w:val="single" w:color="000000" w:sz="6" w:space="0"/>
              <w:left w:val="single" w:color="000000" w:sz="4" w:space="0"/>
              <w:bottom w:val="single" w:color="000000" w:sz="6" w:space="0"/>
              <w:right w:val="double" w:color="000000" w:sz="4" w:space="0"/>
            </w:tcBorders>
            <w:tcMar>
              <w:top w:w="0" w:type="dxa"/>
              <w:left w:w="108" w:type="dxa"/>
              <w:bottom w:w="0" w:type="dxa"/>
              <w:right w:w="108" w:type="dxa"/>
            </w:tcMar>
            <w:vAlign w:val="center"/>
          </w:tcPr>
          <w:p>
            <w:pPr>
              <w:spacing w:line="276" w:lineRule="auto"/>
              <w:jc w:val="center"/>
              <w:rPr>
                <w:b/>
              </w:rPr>
            </w:pPr>
          </w:p>
        </w:tc>
      </w:tr>
      <w:tr>
        <w:tblPrEx>
          <w:tblLayout w:type="fixed"/>
          <w:tblCellMar>
            <w:top w:w="0" w:type="dxa"/>
            <w:left w:w="108" w:type="dxa"/>
            <w:bottom w:w="0" w:type="dxa"/>
            <w:right w:w="108" w:type="dxa"/>
          </w:tblCellMar>
        </w:tblPrEx>
        <w:trPr>
          <w:cantSplit/>
          <w:trHeight w:val="687" w:hRule="atLeast"/>
          <w:jc w:val="center"/>
        </w:trPr>
        <w:tc>
          <w:tcPr>
            <w:tcW w:w="1870" w:type="dxa"/>
            <w:vMerge w:val="continue"/>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tc>
        <w:tc>
          <w:tcPr>
            <w:tcW w:w="1212"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毕业时间</w:t>
            </w:r>
          </w:p>
        </w:tc>
        <w:tc>
          <w:tcPr>
            <w:tcW w:w="2562" w:type="dxa"/>
            <w:gridSpan w:val="10"/>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p>
        </w:tc>
        <w:tc>
          <w:tcPr>
            <w:tcW w:w="1357" w:type="dxa"/>
            <w:gridSpan w:val="5"/>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pacing w:line="276" w:lineRule="auto"/>
              <w:jc w:val="center"/>
              <w:rPr>
                <w:b/>
              </w:rPr>
            </w:pPr>
            <w:r>
              <w:rPr>
                <w:b/>
              </w:rPr>
              <w:t>专业</w:t>
            </w:r>
          </w:p>
        </w:tc>
        <w:tc>
          <w:tcPr>
            <w:tcW w:w="2357" w:type="dxa"/>
            <w:gridSpan w:val="7"/>
            <w:tcBorders>
              <w:top w:val="single" w:color="000000" w:sz="6" w:space="0"/>
              <w:left w:val="single" w:color="000000" w:sz="4" w:space="0"/>
              <w:bottom w:val="single" w:color="000000" w:sz="6" w:space="0"/>
              <w:right w:val="double" w:color="000000" w:sz="4" w:space="0"/>
            </w:tcBorders>
            <w:tcMar>
              <w:top w:w="0" w:type="dxa"/>
              <w:left w:w="108" w:type="dxa"/>
              <w:bottom w:w="0" w:type="dxa"/>
              <w:right w:w="108" w:type="dxa"/>
            </w:tcMar>
            <w:vAlign w:val="center"/>
          </w:tcPr>
          <w:p>
            <w:pPr>
              <w:spacing w:line="276" w:lineRule="auto"/>
              <w:jc w:val="center"/>
              <w:rPr>
                <w:b/>
              </w:rPr>
            </w:pPr>
          </w:p>
        </w:tc>
      </w:tr>
      <w:tr>
        <w:tblPrEx>
          <w:tblLayout w:type="fixed"/>
          <w:tblCellMar>
            <w:top w:w="0" w:type="dxa"/>
            <w:left w:w="108" w:type="dxa"/>
            <w:bottom w:w="0" w:type="dxa"/>
            <w:right w:w="108" w:type="dxa"/>
          </w:tblCellMar>
        </w:tblPrEx>
        <w:trPr>
          <w:cantSplit/>
          <w:trHeight w:val="1576" w:hRule="atLeast"/>
          <w:jc w:val="center"/>
        </w:trPr>
        <w:tc>
          <w:tcPr>
            <w:tcW w:w="1870"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pPr>
              <w:spacing w:line="276" w:lineRule="auto"/>
              <w:jc w:val="center"/>
              <w:rPr>
                <w:b/>
              </w:rPr>
            </w:pPr>
            <w:r>
              <w:rPr>
                <w:b/>
              </w:rPr>
              <w:t>工作简历</w:t>
            </w:r>
          </w:p>
        </w:tc>
        <w:tc>
          <w:tcPr>
            <w:tcW w:w="7488" w:type="dxa"/>
            <w:gridSpan w:val="26"/>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pPr>
              <w:spacing w:line="276" w:lineRule="auto"/>
              <w:rPr>
                <w:b/>
              </w:rPr>
            </w:pPr>
          </w:p>
        </w:tc>
      </w:tr>
      <w:tr>
        <w:tblPrEx>
          <w:tblLayout w:type="fixed"/>
          <w:tblCellMar>
            <w:top w:w="0" w:type="dxa"/>
            <w:left w:w="108" w:type="dxa"/>
            <w:bottom w:w="0" w:type="dxa"/>
            <w:right w:w="108" w:type="dxa"/>
          </w:tblCellMar>
        </w:tblPrEx>
        <w:trPr>
          <w:cantSplit/>
          <w:trHeight w:val="454" w:hRule="atLeast"/>
          <w:jc w:val="center"/>
        </w:trPr>
        <w:tc>
          <w:tcPr>
            <w:tcW w:w="1870" w:type="dxa"/>
            <w:tcBorders>
              <w:top w:val="single" w:color="000000" w:sz="6"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b/>
              </w:rPr>
            </w:pPr>
            <w:r>
              <w:rPr>
                <w:rFonts w:hint="eastAsia" w:ascii="宋体" w:hAnsi="宋体"/>
                <w:b/>
              </w:rPr>
              <w:t>是否预定房间</w:t>
            </w:r>
          </w:p>
        </w:tc>
        <w:tc>
          <w:tcPr>
            <w:tcW w:w="7488" w:type="dxa"/>
            <w:gridSpan w:val="26"/>
            <w:tcBorders>
              <w:top w:val="single" w:color="000000" w:sz="6"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pacing w:line="276" w:lineRule="auto"/>
              <w:jc w:val="left"/>
              <w:rPr>
                <w:rFonts w:ascii="宋体" w:hAnsi="宋体"/>
                <w:b/>
              </w:rPr>
            </w:pPr>
            <w:r>
              <w:rPr>
                <w:rFonts w:hint="eastAsia" w:ascii="宋体" w:hAnsi="宋体"/>
                <w:b/>
              </w:rPr>
              <w:t xml:space="preserve">  □需要　           □不需要</w:t>
            </w:r>
          </w:p>
        </w:tc>
      </w:tr>
      <w:tr>
        <w:tblPrEx>
          <w:tblLayout w:type="fixed"/>
          <w:tblCellMar>
            <w:top w:w="0" w:type="dxa"/>
            <w:left w:w="108" w:type="dxa"/>
            <w:bottom w:w="0" w:type="dxa"/>
            <w:right w:w="108" w:type="dxa"/>
          </w:tblCellMar>
        </w:tblPrEx>
        <w:trPr>
          <w:cantSplit/>
          <w:trHeight w:val="1515" w:hRule="atLeast"/>
          <w:jc w:val="center"/>
        </w:trPr>
        <w:tc>
          <w:tcPr>
            <w:tcW w:w="9358" w:type="dxa"/>
            <w:gridSpan w:val="27"/>
            <w:tcBorders>
              <w:top w:val="single" w:color="000000" w:sz="4" w:space="0"/>
              <w:left w:val="doub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jc w:val="left"/>
              <w:rPr>
                <w:rFonts w:ascii="宋体" w:hAnsi="宋体"/>
                <w:b/>
              </w:rPr>
            </w:pPr>
            <w:r>
              <w:rPr>
                <w:rFonts w:hint="eastAsia" w:ascii="宋体" w:hAnsi="宋体"/>
                <w:b/>
              </w:rPr>
              <w:t>您的建议与要求：</w:t>
            </w:r>
          </w:p>
          <w:p>
            <w:pPr>
              <w:spacing w:line="276" w:lineRule="auto"/>
              <w:jc w:val="left"/>
              <w:rPr>
                <w:rFonts w:ascii="宋体" w:hAnsi="宋体"/>
                <w:b/>
              </w:rPr>
            </w:pPr>
          </w:p>
          <w:p>
            <w:pPr>
              <w:spacing w:line="276" w:lineRule="auto"/>
              <w:jc w:val="left"/>
              <w:rPr>
                <w:rFonts w:ascii="宋体" w:hAnsi="宋体"/>
                <w:b/>
              </w:rPr>
            </w:pPr>
          </w:p>
          <w:p>
            <w:pPr>
              <w:spacing w:line="276" w:lineRule="auto"/>
              <w:jc w:val="left"/>
              <w:rPr>
                <w:rFonts w:ascii="宋体" w:hAnsi="宋体"/>
                <w:b/>
              </w:rPr>
            </w:pPr>
          </w:p>
          <w:p>
            <w:pPr>
              <w:spacing w:line="276" w:lineRule="auto"/>
              <w:rPr>
                <w:b/>
              </w:rPr>
            </w:pPr>
            <w:r>
              <w:rPr>
                <w:b/>
              </w:rPr>
              <w:t xml:space="preserve">                 </w:t>
            </w:r>
          </w:p>
          <w:p>
            <w:pPr>
              <w:spacing w:line="276" w:lineRule="auto"/>
              <w:rPr>
                <w:rFonts w:ascii="宋体" w:hAnsi="宋体"/>
                <w:b/>
              </w:rPr>
            </w:pPr>
            <w:r>
              <w:rPr>
                <w:b/>
              </w:rPr>
              <w:t xml:space="preserve">                                         申请人： </w:t>
            </w:r>
          </w:p>
          <w:p>
            <w:pPr>
              <w:spacing w:line="276" w:lineRule="auto"/>
              <w:jc w:val="left"/>
              <w:rPr>
                <w:rFonts w:ascii="宋体" w:hAnsi="宋体"/>
                <w:b/>
              </w:rPr>
            </w:pPr>
            <w:r>
              <w:rPr>
                <w:b/>
              </w:rPr>
              <w:t xml:space="preserve">                                                        </w:t>
            </w:r>
            <w:r>
              <w:rPr>
                <w:rFonts w:hint="eastAsia" w:ascii="宋体" w:hAnsi="宋体"/>
                <w:b/>
              </w:rPr>
              <w:t xml:space="preserve">     年    月    日</w:t>
            </w:r>
          </w:p>
        </w:tc>
      </w:tr>
      <w:tr>
        <w:tblPrEx>
          <w:tblLayout w:type="fixed"/>
          <w:tblCellMar>
            <w:top w:w="0" w:type="dxa"/>
            <w:left w:w="108" w:type="dxa"/>
            <w:bottom w:w="0" w:type="dxa"/>
            <w:right w:w="108" w:type="dxa"/>
          </w:tblCellMar>
        </w:tblPrEx>
        <w:trPr>
          <w:cantSplit/>
          <w:trHeight w:val="2403" w:hRule="atLeast"/>
          <w:jc w:val="center"/>
        </w:trPr>
        <w:tc>
          <w:tcPr>
            <w:tcW w:w="9358" w:type="dxa"/>
            <w:gridSpan w:val="27"/>
            <w:tcBorders>
              <w:top w:val="single" w:color="000000" w:sz="4" w:space="0"/>
              <w:left w:val="double" w:color="000000" w:sz="4" w:space="0"/>
              <w:bottom w:val="doub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b/>
              </w:rPr>
            </w:pPr>
            <w:r>
              <w:rPr>
                <w:b/>
              </w:rPr>
              <w:t>此表复印或传真均有效，请务必详细真实填写上述信息。</w:t>
            </w:r>
          </w:p>
          <w:p>
            <w:pPr>
              <w:pStyle w:val="5"/>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联</w:t>
            </w:r>
            <w:r>
              <w:rPr>
                <w:rFonts w:hint="eastAsia" w:ascii="宋体" w:hAnsi="宋体" w:eastAsia="宋体" w:cs="宋体"/>
                <w:lang w:val="en-US" w:eastAsia="zh-CN"/>
              </w:rPr>
              <w:t xml:space="preserve"> </w:t>
            </w:r>
            <w:r>
              <w:rPr>
                <w:rFonts w:hint="eastAsia" w:ascii="宋体" w:hAnsi="宋体" w:eastAsia="宋体" w:cs="宋体"/>
              </w:rPr>
              <w:t>系</w:t>
            </w:r>
            <w:r>
              <w:rPr>
                <w:rFonts w:hint="eastAsia" w:ascii="宋体" w:hAnsi="宋体" w:eastAsia="宋体" w:cs="宋体"/>
                <w:lang w:val="en-US" w:eastAsia="zh-CN"/>
              </w:rPr>
              <w:t xml:space="preserve"> </w:t>
            </w:r>
            <w:r>
              <w:rPr>
                <w:rFonts w:hint="eastAsia" w:ascii="宋体" w:hAnsi="宋体" w:eastAsia="宋体" w:cs="宋体"/>
              </w:rPr>
              <w:t>人：</w:t>
            </w:r>
            <w:r>
              <w:rPr>
                <w:rFonts w:hint="eastAsia" w:ascii="宋体" w:hAnsi="宋体" w:eastAsia="宋体" w:cs="宋体"/>
                <w:lang w:eastAsia="zh-CN"/>
              </w:rPr>
              <w:t>张老师</w:t>
            </w:r>
            <w:r>
              <w:rPr>
                <w:rFonts w:hint="eastAsia" w:ascii="宋体" w:hAnsi="宋体" w:eastAsia="宋体" w:cs="宋体"/>
                <w:lang w:val="en-US" w:eastAsia="zh-CN"/>
              </w:rPr>
              <w:t xml:space="preserve"> 15801019329   李老师 13661275200</w:t>
            </w:r>
          </w:p>
          <w:p>
            <w:pPr>
              <w:pStyle w:val="5"/>
              <w:spacing w:before="0" w:beforeAutospacing="0" w:after="0" w:afterAutospacing="0" w:line="360" w:lineRule="auto"/>
              <w:jc w:val="both"/>
              <w:rPr>
                <w:rFonts w:hint="eastAsia" w:ascii="宋体" w:hAnsi="宋体" w:eastAsia="宋体" w:cs="宋体"/>
                <w:lang w:val="en-US" w:eastAsia="zh-CN"/>
              </w:rPr>
            </w:pPr>
            <w:r>
              <w:rPr>
                <w:rFonts w:hint="eastAsia" w:ascii="宋体" w:hAnsi="宋体" w:eastAsia="宋体" w:cs="宋体"/>
              </w:rPr>
              <w:t>联系电话：</w:t>
            </w:r>
            <w:r>
              <w:rPr>
                <w:rFonts w:hint="eastAsia" w:ascii="宋体" w:hAnsi="宋体" w:eastAsia="宋体" w:cs="宋体"/>
                <w:lang w:val="en-US" w:eastAsia="zh-CN"/>
              </w:rPr>
              <w:t>010-80533351</w:t>
            </w:r>
          </w:p>
          <w:p>
            <w:pPr>
              <w:pStyle w:val="5"/>
              <w:spacing w:before="0" w:beforeAutospacing="0" w:after="0" w:afterAutospacing="0" w:line="360" w:lineRule="auto"/>
              <w:jc w:val="both"/>
              <w:rPr>
                <w:rFonts w:hint="eastAsia" w:ascii="宋体" w:hAnsi="宋体" w:eastAsia="宋体" w:cs="宋体"/>
                <w:lang w:val="en-US" w:eastAsia="zh-CN"/>
              </w:rPr>
            </w:pPr>
            <w:r>
              <w:rPr>
                <w:rFonts w:hint="eastAsia" w:ascii="宋体" w:hAnsi="宋体" w:eastAsia="宋体" w:cs="宋体"/>
                <w:lang w:val="en-US" w:eastAsia="zh-CN"/>
              </w:rPr>
              <w:t>微 信 号：15801019329</w:t>
            </w:r>
          </w:p>
          <w:p>
            <w:r>
              <w:rPr>
                <w:rFonts w:hint="eastAsia" w:ascii="宋体" w:hAnsi="宋体" w:eastAsia="宋体" w:cs="宋体"/>
                <w:sz w:val="24"/>
                <w:lang w:eastAsia="zh-CN"/>
              </w:rPr>
              <w:t>邮</w:t>
            </w:r>
            <w:r>
              <w:rPr>
                <w:rFonts w:hint="eastAsia" w:ascii="宋体" w:hAnsi="宋体" w:eastAsia="宋体" w:cs="宋体"/>
                <w:sz w:val="24"/>
                <w:lang w:val="en-US" w:eastAsia="zh-CN"/>
              </w:rPr>
              <w:t xml:space="preserve">    </w:t>
            </w:r>
            <w:r>
              <w:rPr>
                <w:rFonts w:hint="eastAsia" w:ascii="宋体" w:hAnsi="宋体" w:eastAsia="宋体" w:cs="宋体"/>
                <w:sz w:val="24"/>
                <w:lang w:eastAsia="zh-CN"/>
              </w:rPr>
              <w:t>箱：</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"mailto:pkuyxb@163.com" </w:instrText>
            </w:r>
            <w:r>
              <w:rPr>
                <w:rFonts w:hint="eastAsia" w:ascii="宋体" w:hAnsi="宋体" w:eastAsia="宋体" w:cs="宋体"/>
                <w:sz w:val="24"/>
                <w:lang w:val="en-US" w:eastAsia="zh-CN"/>
              </w:rPr>
              <w:fldChar w:fldCharType="separate"/>
            </w:r>
            <w:r>
              <w:rPr>
                <w:rStyle w:val="8"/>
                <w:rFonts w:hint="eastAsia" w:ascii="宋体" w:hAnsi="宋体" w:eastAsia="宋体" w:cs="宋体"/>
                <w:sz w:val="24"/>
                <w:lang w:val="en-US" w:eastAsia="zh-CN"/>
              </w:rPr>
              <w:t>pkuyxb@163.com</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 xml:space="preserve">   </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"mailto:137198858@qq.com" </w:instrText>
            </w:r>
            <w:r>
              <w:rPr>
                <w:rFonts w:hint="eastAsia" w:ascii="宋体" w:hAnsi="宋体" w:eastAsia="宋体" w:cs="宋体"/>
                <w:sz w:val="24"/>
                <w:lang w:val="en-US" w:eastAsia="zh-CN"/>
              </w:rPr>
              <w:fldChar w:fldCharType="separate"/>
            </w:r>
            <w:r>
              <w:rPr>
                <w:rStyle w:val="8"/>
                <w:rFonts w:hint="eastAsia" w:ascii="宋体" w:hAnsi="宋体" w:eastAsia="宋体" w:cs="宋体"/>
                <w:sz w:val="24"/>
                <w:lang w:val="en-US" w:eastAsia="zh-CN"/>
              </w:rPr>
              <w:t>137198858@qq.com</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 xml:space="preserve"> </w:t>
            </w:r>
            <w:r>
              <w:rPr>
                <w:rFonts w:hint="eastAsia" w:ascii="微软雅黑" w:hAnsi="微软雅黑" w:eastAsia="微软雅黑" w:cs="微软雅黑"/>
                <w:color w:val="000000"/>
                <w:sz w:val="32"/>
                <w:szCs w:val="32"/>
              </w:rPr>
              <w:t xml:space="preserve"> </w:t>
            </w:r>
          </w:p>
        </w:tc>
      </w:tr>
    </w:tbl>
    <w:p/>
    <w:sectPr>
      <w:headerReference r:id="rId3" w:type="default"/>
      <w:pgSz w:w="11906" w:h="16838"/>
      <w:pgMar w:top="176" w:right="1274" w:bottom="1418" w:left="1701" w:header="288"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tabs>
        <w:tab w:val="right" w:pos="8931"/>
        <w:tab w:val="clear" w:pos="8306"/>
      </w:tabs>
      <w:jc w:val="left"/>
      <w:rPr>
        <w:rFonts w:ascii="微软雅黑" w:hAnsi="微软雅黑" w:eastAsia="微软雅黑"/>
        <w:sz w:val="28"/>
        <w:szCs w:val="28"/>
      </w:rPr>
    </w:pPr>
    <w:r>
      <w:rPr>
        <w:rFonts w:hint="eastAsia" w:ascii="微软雅黑" w:hAnsi="微软雅黑" w:eastAsia="微软雅黑"/>
        <w:sz w:val="30"/>
        <w:szCs w:val="30"/>
      </w:rPr>
      <w:drawing>
        <wp:inline distT="0" distB="0" distL="0" distR="0">
          <wp:extent cx="2038350" cy="605790"/>
          <wp:effectExtent l="0" t="0" r="0" b="0"/>
          <wp:docPr id="58" name="图片 57" descr="透明北大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7" descr="透明北大logo.png"/>
                  <pic:cNvPicPr>
                    <a:picLocks noChangeAspect="1"/>
                  </pic:cNvPicPr>
                </pic:nvPicPr>
                <pic:blipFill>
                  <a:blip r:embed="rId1"/>
                  <a:stretch>
                    <a:fillRect/>
                  </a:stretch>
                </pic:blipFill>
                <pic:spPr>
                  <a:xfrm>
                    <a:off x="0" y="0"/>
                    <a:ext cx="2037369" cy="605863"/>
                  </a:xfrm>
                  <a:prstGeom prst="rect">
                    <a:avLst/>
                  </a:prstGeom>
                </pic:spPr>
              </pic:pic>
            </a:graphicData>
          </a:graphic>
        </wp:inline>
      </w:drawing>
    </w:r>
    <w:r>
      <w:rPr>
        <w:rFonts w:hint="eastAsia" w:ascii="微软雅黑" w:hAnsi="微软雅黑" w:eastAsia="微软雅黑"/>
        <w:sz w:val="24"/>
        <w:szCs w:val="24"/>
        <w:lang w:val="zh-CN"/>
      </w:rPr>
      <w:t xml:space="preserve">                   </w:t>
    </w:r>
    <w:r>
      <w:rPr>
        <w:rFonts w:hint="eastAsia" w:ascii="微软雅黑" w:hAnsi="微软雅黑" w:eastAsia="微软雅黑"/>
        <w:sz w:val="21"/>
        <w:szCs w:val="21"/>
        <w:lang w:val="zh-CN"/>
      </w:rPr>
      <w:t>北京大学区域开发与城市运营教研室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4235"/>
    <w:rsid w:val="00010423"/>
    <w:rsid w:val="0004277C"/>
    <w:rsid w:val="00064350"/>
    <w:rsid w:val="00066219"/>
    <w:rsid w:val="000D3952"/>
    <w:rsid w:val="000D53BD"/>
    <w:rsid w:val="000E5184"/>
    <w:rsid w:val="00105678"/>
    <w:rsid w:val="00151466"/>
    <w:rsid w:val="00155826"/>
    <w:rsid w:val="00181347"/>
    <w:rsid w:val="001829E2"/>
    <w:rsid w:val="001D3EF0"/>
    <w:rsid w:val="001E2E22"/>
    <w:rsid w:val="001F219F"/>
    <w:rsid w:val="001F5FA3"/>
    <w:rsid w:val="00226953"/>
    <w:rsid w:val="00236E9B"/>
    <w:rsid w:val="00250C29"/>
    <w:rsid w:val="002561AB"/>
    <w:rsid w:val="00256F14"/>
    <w:rsid w:val="0029630B"/>
    <w:rsid w:val="002E2D07"/>
    <w:rsid w:val="002E4473"/>
    <w:rsid w:val="002F7034"/>
    <w:rsid w:val="00321DD7"/>
    <w:rsid w:val="003313BD"/>
    <w:rsid w:val="00390ECA"/>
    <w:rsid w:val="003D11FD"/>
    <w:rsid w:val="003E31EE"/>
    <w:rsid w:val="003E646C"/>
    <w:rsid w:val="003F3404"/>
    <w:rsid w:val="004032A5"/>
    <w:rsid w:val="00413AD9"/>
    <w:rsid w:val="00436CB2"/>
    <w:rsid w:val="00462F17"/>
    <w:rsid w:val="004865AF"/>
    <w:rsid w:val="00493DE4"/>
    <w:rsid w:val="00495125"/>
    <w:rsid w:val="004A378D"/>
    <w:rsid w:val="004D3299"/>
    <w:rsid w:val="004D6B3C"/>
    <w:rsid w:val="004E1E5D"/>
    <w:rsid w:val="00503C98"/>
    <w:rsid w:val="005044D4"/>
    <w:rsid w:val="00522A3C"/>
    <w:rsid w:val="005435F5"/>
    <w:rsid w:val="005611AD"/>
    <w:rsid w:val="00572042"/>
    <w:rsid w:val="005C33DA"/>
    <w:rsid w:val="005C4F2B"/>
    <w:rsid w:val="005D26B1"/>
    <w:rsid w:val="005F4473"/>
    <w:rsid w:val="0061534E"/>
    <w:rsid w:val="00631CBB"/>
    <w:rsid w:val="006432C8"/>
    <w:rsid w:val="00660A9F"/>
    <w:rsid w:val="00671761"/>
    <w:rsid w:val="006843BF"/>
    <w:rsid w:val="006B6856"/>
    <w:rsid w:val="006B7810"/>
    <w:rsid w:val="006C0C8F"/>
    <w:rsid w:val="006D1DCD"/>
    <w:rsid w:val="00705EA7"/>
    <w:rsid w:val="00716109"/>
    <w:rsid w:val="00766651"/>
    <w:rsid w:val="00786673"/>
    <w:rsid w:val="00822755"/>
    <w:rsid w:val="008263DD"/>
    <w:rsid w:val="008567E5"/>
    <w:rsid w:val="0089043A"/>
    <w:rsid w:val="008A3DBF"/>
    <w:rsid w:val="00906FFF"/>
    <w:rsid w:val="00907193"/>
    <w:rsid w:val="00923879"/>
    <w:rsid w:val="00957E28"/>
    <w:rsid w:val="00981497"/>
    <w:rsid w:val="009F1BB8"/>
    <w:rsid w:val="00A0203F"/>
    <w:rsid w:val="00A05649"/>
    <w:rsid w:val="00A35F91"/>
    <w:rsid w:val="00A51AD6"/>
    <w:rsid w:val="00AC358F"/>
    <w:rsid w:val="00AF3D4F"/>
    <w:rsid w:val="00B10F82"/>
    <w:rsid w:val="00B237CC"/>
    <w:rsid w:val="00B524D3"/>
    <w:rsid w:val="00B52576"/>
    <w:rsid w:val="00B76204"/>
    <w:rsid w:val="00B83385"/>
    <w:rsid w:val="00B971CB"/>
    <w:rsid w:val="00BA44DB"/>
    <w:rsid w:val="00BD1124"/>
    <w:rsid w:val="00BE6182"/>
    <w:rsid w:val="00C11A1B"/>
    <w:rsid w:val="00C51D38"/>
    <w:rsid w:val="00C623F8"/>
    <w:rsid w:val="00C63ADB"/>
    <w:rsid w:val="00C80BAD"/>
    <w:rsid w:val="00C81901"/>
    <w:rsid w:val="00C92E39"/>
    <w:rsid w:val="00CA05A5"/>
    <w:rsid w:val="00D50FD7"/>
    <w:rsid w:val="00D766DA"/>
    <w:rsid w:val="00D93A63"/>
    <w:rsid w:val="00D94B4F"/>
    <w:rsid w:val="00DA046E"/>
    <w:rsid w:val="00DA7896"/>
    <w:rsid w:val="00DB5999"/>
    <w:rsid w:val="00DC342D"/>
    <w:rsid w:val="00DD30DF"/>
    <w:rsid w:val="00DE1D93"/>
    <w:rsid w:val="00DE5651"/>
    <w:rsid w:val="00DE5859"/>
    <w:rsid w:val="00DF0283"/>
    <w:rsid w:val="00E23D60"/>
    <w:rsid w:val="00E271BA"/>
    <w:rsid w:val="00E42D4B"/>
    <w:rsid w:val="00E43070"/>
    <w:rsid w:val="00E45B94"/>
    <w:rsid w:val="00E5542E"/>
    <w:rsid w:val="00E61089"/>
    <w:rsid w:val="00EC7303"/>
    <w:rsid w:val="00ED7775"/>
    <w:rsid w:val="00F17B93"/>
    <w:rsid w:val="00F2773F"/>
    <w:rsid w:val="00F74235"/>
    <w:rsid w:val="00F76C0A"/>
    <w:rsid w:val="00F83E8D"/>
    <w:rsid w:val="00F86507"/>
    <w:rsid w:val="00FF6AC5"/>
    <w:rsid w:val="00FF7728"/>
    <w:rsid w:val="36E11CB3"/>
    <w:rsid w:val="66ED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34"/>
        <o:r id="V:Rule2" type="connector" idref="#AutoShape 31"/>
        <o:r id="V:Rule3" type="connector" idref="#AutoShape 9"/>
        <o:r id="V:Rule4" type="connector" idref="#AutoShape 18"/>
        <o:r id="V:Rule5" type="connector" idref="#AutoShape 21"/>
        <o:r id="V:Rule6" type="connector" idref="#AutoShape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rFonts w:ascii="Times New Roman" w:hAnsi="Times New Roman" w:eastAsia="宋体" w:cs="Times New Roman"/>
      <w:kern w:val="0"/>
      <w:sz w:val="24"/>
      <w:szCs w:val="24"/>
    </w:rPr>
  </w:style>
  <w:style w:type="character" w:styleId="7">
    <w:name w:val="Strong"/>
    <w:basedOn w:val="6"/>
    <w:qFormat/>
    <w:uiPriority w:val="22"/>
    <w:rPr>
      <w:b/>
      <w:bCs/>
    </w:rPr>
  </w:style>
  <w:style w:type="character" w:styleId="8">
    <w:name w:val="Hyperlink"/>
    <w:basedOn w:val="6"/>
    <w:qFormat/>
    <w:uiPriority w:val="0"/>
    <w:rPr>
      <w:color w:val="0000FF"/>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批注框文本 Char"/>
    <w:basedOn w:val="6"/>
    <w:link w:val="2"/>
    <w:semiHidden/>
    <w:uiPriority w:val="99"/>
    <w:rPr>
      <w:sz w:val="18"/>
      <w:szCs w:val="18"/>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61"/>
    <customShpInfo spid="_x0000_s1028"/>
    <customShpInfo spid="_x0000_s1060"/>
    <customShpInfo spid="_x0000_s1059"/>
    <customShpInfo spid="_x0000_s1029"/>
    <customShpInfo spid="_x0000_s1058"/>
    <customShpInfo spid="_x0000_s1057"/>
    <customShpInfo spid="_x0000_s1056"/>
    <customShpInfo spid="_x0000_s1030"/>
    <customShpInfo spid="_x0000_s1031"/>
    <customShpInfo spid="_x0000_s1055"/>
    <customShpInfo spid="_x0000_s1054"/>
    <customShpInfo spid="_x0000_s1053"/>
    <customShpInfo spid="_x0000_s1032"/>
    <customShpInfo spid="_x0000_s1033"/>
    <customShpInfo spid="_x0000_s1052"/>
    <customShpInfo spid="_x0000_s1051"/>
    <customShpInfo spid="_x0000_s1050"/>
    <customShpInfo spid="_x0000_s1034"/>
    <customShpInfo spid="_x0000_s1035"/>
    <customShpInfo spid="_x0000_s1036"/>
    <customShpInfo spid="_x0000_s1049"/>
    <customShpInfo spid="_x0000_s1048"/>
    <customShpInfo spid="_x0000_s1047"/>
    <customShpInfo spid="_x0000_s1037"/>
    <customShpInfo spid="_x0000_s1038"/>
    <customShpInfo spid="_x0000_s1046"/>
    <customShpInfo spid="_x0000_s1045"/>
    <customShpInfo spid="_x0000_s1044"/>
    <customShpInfo spid="_x0000_s1039"/>
    <customShpInfo spid="_x0000_s1043"/>
    <customShpInfo spid="_x0000_s1042"/>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1035</Words>
  <Characters>5900</Characters>
  <Lines>49</Lines>
  <Paragraphs>13</Paragraphs>
  <TotalTime>0</TotalTime>
  <ScaleCrop>false</ScaleCrop>
  <LinksUpToDate>false</LinksUpToDate>
  <CharactersWithSpaces>6922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2018-07-05T07:21:00Z</dcterms:created>
  <dc:creator>Administrator</dc:creator>
  <cp:lastModifiedBy>Administrator</cp:lastModifiedBy>
  <cp:lastPrinted>2018-06-28T02:32:00Z</cp:lastPrinted>
  <dcterms:modified xsi:type="dcterms:W3CDTF">2018-08-22T09:42:24Z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