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微软雅黑" w:hAnsi="微软雅黑" w:eastAsia="微软雅黑" w:cs="微软雅黑"/>
          <w:b/>
          <w:color w:val="800000"/>
          <w:sz w:val="72"/>
          <w:szCs w:val="72"/>
        </w:rPr>
      </w:pPr>
      <w:r>
        <w:rPr>
          <w:rFonts w:hint="eastAsia" w:ascii="微软雅黑" w:hAnsi="微软雅黑" w:eastAsia="微软雅黑" w:cs="微软雅黑"/>
          <w:b/>
          <w:color w:val="800000"/>
          <w:sz w:val="72"/>
          <w:szCs w:val="72"/>
        </w:rPr>
        <w:t>博雅投资家</w:t>
      </w:r>
    </w:p>
    <w:p>
      <w:pPr>
        <w:spacing w:line="480" w:lineRule="auto"/>
        <w:jc w:val="center"/>
        <w:rPr>
          <w:b/>
          <w:color w:val="800000"/>
          <w:sz w:val="32"/>
        </w:rPr>
      </w:pPr>
      <w:r>
        <w:rPr>
          <w:rFonts w:hint="eastAsia"/>
          <w:b/>
          <w:color w:val="800000"/>
          <w:sz w:val="32"/>
        </w:rPr>
        <w:t>（中国实业家转型投资家第一实战课堂）</w:t>
      </w:r>
    </w:p>
    <w:p>
      <w:pPr>
        <w:spacing w:line="480" w:lineRule="auto"/>
        <w:jc w:val="center"/>
        <w:rPr>
          <w:b/>
          <w:color w:val="800000"/>
          <w:sz w:val="36"/>
        </w:rPr>
      </w:pPr>
      <w:r>
        <w:pict>
          <v:line id="Line 2" o:spid="_x0000_s1026" o:spt="20" style="position:absolute;left:0pt;margin-left:151.1pt;margin-top:0.15pt;height:0.05pt;width:170.1pt;z-index:251654144;mso-width-relative:page;mso-height-relative:page;" o:preferrelative="t" stroked="t" coordsize="21600,21600">
            <v:path arrowok="t"/>
            <v:fill focussize="0,0"/>
            <v:stroke color="#800000" miterlimit="2" dashstyle="1 1"/>
            <v:imagedata o:title=""/>
            <o:lock v:ext="edit"/>
          </v:line>
        </w:pict>
      </w:r>
      <w:r>
        <w:rPr>
          <w:rFonts w:hint="eastAsia"/>
          <w:b/>
          <w:color w:val="800000"/>
          <w:sz w:val="36"/>
        </w:rPr>
        <w:t>招生简章</w:t>
      </w:r>
    </w:p>
    <w:p>
      <w:pPr>
        <w:tabs>
          <w:tab w:val="left" w:pos="90"/>
        </w:tabs>
        <w:spacing w:line="360" w:lineRule="auto"/>
        <w:jc w:val="center"/>
        <w:rPr>
          <w:rFonts w:ascii="宋体"/>
          <w:sz w:val="24"/>
          <w:szCs w:val="24"/>
        </w:rPr>
      </w:pPr>
      <w:r>
        <w:pict>
          <v:line id="Line 3" o:spid="_x0000_s1027" o:spt="20" style="position:absolute;left:0pt;margin-left:149.55pt;margin-top:1.65pt;height:0.05pt;width:170.1pt;z-index:251655168;mso-width-relative:page;mso-height-relative:page;" o:preferrelative="t" stroked="t" coordsize="21600,21600">
            <v:path arrowok="t"/>
            <v:fill focussize="0,0"/>
            <v:stroke color="#800000" miterlimit="2" dashstyle="1 1"/>
            <v:imagedata o:title=""/>
            <o:lock v:ext="edit"/>
          </v:line>
        </w:pict>
      </w:r>
    </w:p>
    <w:p>
      <w:pPr>
        <w:spacing w:line="480" w:lineRule="auto"/>
        <w:jc w:val="center"/>
        <w:rPr>
          <w:b/>
          <w:color w:val="800000"/>
          <w:sz w:val="36"/>
        </w:rPr>
      </w:pPr>
      <w:r>
        <w:rPr>
          <w:rFonts w:hint="eastAsia"/>
          <w:b/>
          <w:color w:val="800000"/>
          <w:sz w:val="36"/>
        </w:rPr>
        <w:t>实战·实用·实效</w:t>
      </w:r>
    </w:p>
    <w:p>
      <w:pPr>
        <w:spacing w:line="480" w:lineRule="auto"/>
        <w:jc w:val="center"/>
        <w:rPr>
          <w:b/>
          <w:color w:val="800000"/>
          <w:sz w:val="36"/>
        </w:rPr>
      </w:pPr>
      <w:r>
        <w:rPr>
          <w:rFonts w:hint="eastAsia"/>
          <w:b/>
          <w:color w:val="800000"/>
          <w:sz w:val="36"/>
        </w:rPr>
        <w:t>投资不应该是纸上谈兵</w:t>
      </w:r>
    </w:p>
    <w:p>
      <w:pPr>
        <w:spacing w:line="480" w:lineRule="auto"/>
        <w:jc w:val="center"/>
        <w:rPr>
          <w:b/>
          <w:color w:val="800000"/>
          <w:sz w:val="36"/>
        </w:rPr>
      </w:pPr>
      <w:r>
        <w:rPr>
          <w:rFonts w:hint="eastAsia"/>
          <w:b/>
          <w:color w:val="800000"/>
          <w:sz w:val="36"/>
        </w:rPr>
        <w:t>在实战中方能提升投资智慧</w:t>
      </w:r>
    </w:p>
    <w:p>
      <w:pPr>
        <w:rPr>
          <w:b/>
          <w:sz w:val="28"/>
          <w:szCs w:val="32"/>
        </w:rPr>
      </w:pPr>
    </w:p>
    <w:p>
      <w:pPr>
        <w:rPr>
          <w:b/>
          <w:sz w:val="52"/>
          <w:szCs w:val="52"/>
        </w:rPr>
      </w:pPr>
      <w:r>
        <w:rPr>
          <w:b/>
          <w:sz w:val="52"/>
          <w:szCs w:val="52"/>
        </w:rPr>
        <w:pict>
          <v:shape id="_x0000_i1025" o:spt="75" type="#_x0000_t75" style="height:330.75pt;width:468.75pt;" filled="f" o:preferrelative="t" stroked="f" coordsize="21600,21600">
            <v:path/>
            <v:fill on="f" focussize="0,0"/>
            <v:stroke on="f" joinstyle="miter"/>
            <v:imagedata r:id="rId6" o:title=""/>
            <o:lock v:ext="edit" aspectratio="t"/>
            <w10:wrap type="none"/>
            <w10:anchorlock/>
          </v:shape>
        </w:pict>
      </w:r>
    </w:p>
    <w:p>
      <w:pPr>
        <w:rPr>
          <w:b/>
          <w:color w:val="800000"/>
          <w:sz w:val="32"/>
          <w:szCs w:val="32"/>
        </w:rPr>
      </w:pPr>
      <w:r>
        <w:rPr>
          <w:rFonts w:ascii="宋体"/>
          <w:sz w:val="28"/>
          <w:szCs w:val="28"/>
        </w:rPr>
        <w:pict>
          <v:shape id="_x0000_i1026" o:spt="75" type="#_x0000_t75" style="height:58.5pt;width:467.25pt;" filled="f" o:preferrelative="t" stroked="f" coordsize="21600,21600">
            <v:path/>
            <v:fill on="f" focussize="0,0"/>
            <v:stroke on="f" joinstyle="miter"/>
            <v:imagedata r:id="rId7" o:title=""/>
            <o:lock v:ext="edit" aspectratio="t"/>
            <w10:wrap type="none"/>
            <w10:anchorlock/>
          </v:shape>
        </w:pict>
      </w:r>
    </w:p>
    <w:p>
      <w:pPr>
        <w:rPr>
          <w:b/>
          <w:color w:val="800000"/>
          <w:sz w:val="32"/>
          <w:szCs w:val="32"/>
        </w:rPr>
      </w:pPr>
      <w:r>
        <w:pict>
          <v:rect id="Rectangle 15" o:spid="_x0000_s1028" o:spt="1" style="position:absolute;left:0pt;margin-left:105pt;margin-top:7.8pt;height:15.6pt;width:371.45pt;z-index:251662336;mso-width-relative:page;mso-height-relative:page;" fillcolor="#800000" filled="t" o:preferrelative="t" stroked="f" coordsize="21600,21600">
            <v:path/>
            <v:fill on="t" focussize="0,0"/>
            <v:stroke on="f"/>
            <v:imagedata o:title=""/>
            <o:lock v:ext="edit"/>
            <v:shadow on="t" type="perspective" color="#E5B8B7" opacity="32768f" offset="0pt,0pt" origin="0f,32768f" matrix=",-56756f,,32768f"/>
          </v:rect>
        </w:pict>
      </w:r>
      <w:r>
        <w:rPr>
          <w:rFonts w:hint="eastAsia"/>
          <w:b/>
          <w:color w:val="800000"/>
          <w:sz w:val="32"/>
          <w:szCs w:val="32"/>
        </w:rPr>
        <w:t>▍课程背景</w:t>
      </w:r>
    </w:p>
    <w:p>
      <w:pPr>
        <w:spacing w:line="360" w:lineRule="auto"/>
        <w:ind w:firstLine="480"/>
        <w:rPr>
          <w:rFonts w:ascii="宋体"/>
          <w:kern w:val="0"/>
          <w:sz w:val="28"/>
          <w:szCs w:val="28"/>
        </w:rPr>
      </w:pPr>
      <w:r>
        <w:rPr>
          <w:rFonts w:hint="eastAsia" w:ascii="宋体" w:hAnsi="宋体"/>
          <w:kern w:val="0"/>
          <w:sz w:val="28"/>
          <w:szCs w:val="28"/>
        </w:rPr>
        <w:t>中国经济正面临转型调整，如何解决好</w:t>
      </w:r>
      <w:r>
        <w:rPr>
          <w:rFonts w:hint="eastAsia" w:ascii="宋体"/>
          <w:kern w:val="0"/>
          <w:sz w:val="28"/>
          <w:szCs w:val="28"/>
        </w:rPr>
        <w:t>“</w:t>
      </w:r>
      <w:r>
        <w:rPr>
          <w:rFonts w:hint="eastAsia" w:ascii="宋体" w:hAnsi="宋体"/>
          <w:kern w:val="0"/>
          <w:sz w:val="28"/>
          <w:szCs w:val="28"/>
        </w:rPr>
        <w:t>产融结合</w:t>
      </w:r>
      <w:r>
        <w:rPr>
          <w:rFonts w:hint="eastAsia" w:ascii="宋体"/>
          <w:kern w:val="0"/>
          <w:sz w:val="28"/>
          <w:szCs w:val="28"/>
        </w:rPr>
        <w:t>”</w:t>
      </w:r>
      <w:r>
        <w:rPr>
          <w:rFonts w:hint="eastAsia" w:ascii="宋体" w:hAnsi="宋体"/>
          <w:kern w:val="0"/>
          <w:sz w:val="28"/>
          <w:szCs w:val="28"/>
        </w:rPr>
        <w:t>的问题，是中国金融业和实业界对金融领域的改革空前关注的焦点。为进一步顺应中国金融的发展和满足中国财富创造者及拥有者对于跨入金融界的刚性需求，帮助中国财富创造者及拥有者打开国际化金融视野、审时度势、实现财富的合理化管理和高效配置，博雅总裁商学院充分调研中国金融家和企业家的学习需求，开发关注业界前沿和实践创新的博雅投资家高端课程，以理论结合实践，在实践中实现资本的全球配置和稳健升值。</w:t>
      </w:r>
    </w:p>
    <w:p>
      <w:pPr>
        <w:spacing w:line="360" w:lineRule="auto"/>
        <w:ind w:firstLine="480"/>
        <w:rPr>
          <w:rFonts w:ascii="宋体"/>
          <w:kern w:val="0"/>
          <w:sz w:val="28"/>
          <w:szCs w:val="28"/>
        </w:rPr>
      </w:pPr>
    </w:p>
    <w:p>
      <w:pPr>
        <w:rPr>
          <w:b/>
          <w:color w:val="800000"/>
          <w:sz w:val="32"/>
          <w:szCs w:val="32"/>
        </w:rPr>
      </w:pPr>
      <w:r>
        <w:pict>
          <v:rect id="Rectangle 6" o:spid="_x0000_s1029" o:spt="1" style="position:absolute;left:0pt;margin-left:105pt;margin-top:7.8pt;height:15.6pt;width:371.45pt;z-index:251653120;mso-width-relative:page;mso-height-relative:page;" fillcolor="#800000" filled="t" o:preferrelative="t" stroked="f" coordsize="21600,21600">
            <v:path/>
            <v:fill on="t" focussize="0,0"/>
            <v:stroke on="f"/>
            <v:imagedata o:title=""/>
            <o:lock v:ext="edit"/>
            <v:shadow on="t" type="perspective" color="#E5B8B7" opacity="32768f" offset="0pt,0pt" origin="0f,32768f" matrix=",-56756f,,32768f"/>
          </v:rect>
        </w:pict>
      </w:r>
      <w:r>
        <w:rPr>
          <w:rFonts w:hint="eastAsia"/>
          <w:b/>
          <w:color w:val="800000"/>
          <w:sz w:val="32"/>
          <w:szCs w:val="32"/>
        </w:rPr>
        <w:t>▍商学院简介</w:t>
      </w:r>
    </w:p>
    <w:p>
      <w:pPr>
        <w:spacing w:line="360" w:lineRule="auto"/>
        <w:ind w:firstLine="480"/>
        <w:rPr>
          <w:rFonts w:ascii="宋体"/>
          <w:kern w:val="0"/>
          <w:sz w:val="28"/>
          <w:szCs w:val="28"/>
        </w:rPr>
      </w:pPr>
      <w:r>
        <w:rPr>
          <w:rFonts w:hint="eastAsia" w:ascii="宋体" w:hAnsi="宋体"/>
          <w:kern w:val="0"/>
          <w:sz w:val="28"/>
          <w:szCs w:val="28"/>
        </w:rPr>
        <w:t>博雅总裁商学院源于北京大学，拥有</w:t>
      </w:r>
      <w:r>
        <w:rPr>
          <w:rFonts w:ascii="宋体" w:hAnsi="宋体"/>
          <w:kern w:val="0"/>
          <w:sz w:val="28"/>
          <w:szCs w:val="28"/>
        </w:rPr>
        <w:t>400</w:t>
      </w:r>
      <w:r>
        <w:rPr>
          <w:rFonts w:hint="eastAsia" w:ascii="宋体" w:hAnsi="宋体"/>
          <w:kern w:val="0"/>
          <w:sz w:val="28"/>
          <w:szCs w:val="28"/>
        </w:rPr>
        <w:t>多位国内外知名专家教授团队，每年培养</w:t>
      </w:r>
      <w:r>
        <w:rPr>
          <w:rFonts w:ascii="宋体" w:hAnsi="宋体"/>
          <w:kern w:val="0"/>
          <w:sz w:val="28"/>
          <w:szCs w:val="28"/>
        </w:rPr>
        <w:t>4000</w:t>
      </w:r>
      <w:r>
        <w:rPr>
          <w:rFonts w:hint="eastAsia" w:ascii="宋体" w:hAnsi="宋体"/>
          <w:kern w:val="0"/>
          <w:sz w:val="28"/>
          <w:szCs w:val="28"/>
        </w:rPr>
        <w:t>余名企业家学员，总计</w:t>
      </w:r>
      <w:r>
        <w:rPr>
          <w:rFonts w:ascii="宋体" w:hAnsi="宋体"/>
          <w:kern w:val="0"/>
          <w:sz w:val="28"/>
          <w:szCs w:val="28"/>
        </w:rPr>
        <w:t>40000</w:t>
      </w:r>
      <w:r>
        <w:rPr>
          <w:rFonts w:hint="eastAsia" w:ascii="宋体" w:hAnsi="宋体"/>
          <w:kern w:val="0"/>
          <w:sz w:val="28"/>
          <w:szCs w:val="28"/>
        </w:rPr>
        <w:t>余名企业家。</w:t>
      </w:r>
    </w:p>
    <w:p>
      <w:pPr>
        <w:spacing w:line="360" w:lineRule="auto"/>
        <w:ind w:firstLine="480"/>
        <w:rPr>
          <w:rFonts w:ascii="宋体"/>
          <w:kern w:val="0"/>
          <w:sz w:val="28"/>
          <w:szCs w:val="28"/>
        </w:rPr>
      </w:pPr>
      <w:r>
        <w:rPr>
          <w:rFonts w:hint="eastAsia" w:ascii="宋体" w:hAnsi="宋体"/>
          <w:kern w:val="0"/>
          <w:sz w:val="28"/>
          <w:szCs w:val="28"/>
        </w:rPr>
        <w:t>博雅总裁商学院构建了成熟稳定的高端课程体系，尤其是在金融、地产、国学商道、工商管理等方面已经成为国内企业家培训的领跑者。</w:t>
      </w:r>
    </w:p>
    <w:p>
      <w:pPr>
        <w:spacing w:line="360" w:lineRule="auto"/>
        <w:ind w:firstLine="480"/>
        <w:rPr>
          <w:rFonts w:ascii="宋体"/>
          <w:kern w:val="0"/>
          <w:sz w:val="28"/>
          <w:szCs w:val="28"/>
        </w:rPr>
      </w:pPr>
      <w:r>
        <w:rPr>
          <w:rFonts w:hint="eastAsia" w:ascii="宋体" w:hAnsi="宋体"/>
          <w:kern w:val="0"/>
          <w:sz w:val="28"/>
          <w:szCs w:val="28"/>
        </w:rPr>
        <w:t>博雅总裁商学院旨在搭建最优质的学习平台、最有影响力的商脉、最有效的投融资平台。</w:t>
      </w:r>
    </w:p>
    <w:p>
      <w:pPr>
        <w:spacing w:line="360" w:lineRule="auto"/>
        <w:ind w:firstLine="480"/>
        <w:rPr>
          <w:rFonts w:ascii="宋体"/>
          <w:sz w:val="28"/>
          <w:szCs w:val="28"/>
        </w:rPr>
      </w:pPr>
    </w:p>
    <w:p>
      <w:pPr>
        <w:rPr>
          <w:b/>
          <w:color w:val="800000"/>
          <w:sz w:val="32"/>
          <w:szCs w:val="32"/>
        </w:rPr>
      </w:pPr>
      <w:r>
        <w:pict>
          <v:rect id="Rectangle 5" o:spid="_x0000_s1030" o:spt="1" style="position:absolute;left:0pt;margin-left:95.15pt;margin-top:7.35pt;height:15.6pt;width:371.45pt;z-index:251656192;mso-width-relative:page;mso-height-relative:page;" fillcolor="#800000" filled="t" o:preferrelative="t" stroked="f" coordsize="21600,21600">
            <v:path/>
            <v:fill on="t" focussize="0,0"/>
            <v:stroke on="f"/>
            <v:imagedata o:title=""/>
            <o:lock v:ext="edit"/>
            <v:shadow on="t" type="perspective" color="#E5B8B7" opacity="32768f" offset="0pt,0pt" origin="0f,32768f" matrix=",-56756f,,32768f"/>
          </v:rect>
        </w:pict>
      </w:r>
      <w:r>
        <w:rPr>
          <w:rFonts w:hint="eastAsia"/>
          <w:b/>
          <w:color w:val="800000"/>
          <w:sz w:val="32"/>
          <w:szCs w:val="32"/>
        </w:rPr>
        <w:t>▍课程特色</w:t>
      </w:r>
    </w:p>
    <w:p>
      <w:pPr>
        <w:numPr>
          <w:ilvl w:val="0"/>
          <w:numId w:val="1"/>
        </w:numPr>
        <w:jc w:val="left"/>
        <w:rPr>
          <w:rFonts w:ascii="黑体" w:hAnsi="黑体" w:eastAsia="黑体" w:cs="黑体"/>
          <w:b/>
          <w:color w:val="800000"/>
          <w:sz w:val="28"/>
        </w:rPr>
      </w:pPr>
      <w:r>
        <w:rPr>
          <w:rFonts w:hint="eastAsia" w:ascii="黑体" w:hAnsi="黑体" w:eastAsia="黑体" w:cs="黑体"/>
          <w:b/>
          <w:color w:val="800000"/>
          <w:sz w:val="28"/>
        </w:rPr>
        <w:t>实用：细分投资行业，专业领域投资人互动授课</w:t>
      </w:r>
    </w:p>
    <w:p>
      <w:pPr>
        <w:adjustRightInd w:val="0"/>
        <w:snapToGrid w:val="0"/>
        <w:spacing w:line="360" w:lineRule="auto"/>
        <w:ind w:firstLine="560" w:firstLineChars="200"/>
        <w:rPr>
          <w:rStyle w:val="6"/>
          <w:rFonts w:ascii="宋体" w:cs="宋体"/>
          <w:b w:val="0"/>
          <w:bCs/>
          <w:sz w:val="28"/>
          <w:szCs w:val="28"/>
        </w:rPr>
      </w:pPr>
      <w:r>
        <w:rPr>
          <w:rStyle w:val="6"/>
          <w:rFonts w:hint="eastAsia" w:ascii="宋体" w:hAnsi="宋体" w:cs="宋体"/>
          <w:b w:val="0"/>
          <w:bCs/>
          <w:sz w:val="28"/>
          <w:szCs w:val="28"/>
        </w:rPr>
        <w:t>课程设置更加注重实际应用，按照目前热门投资领域进行细分，并由这一领域内最成功的投资人主讲授课，分享真实案例、洞察投资机会。</w:t>
      </w:r>
    </w:p>
    <w:p>
      <w:pPr>
        <w:numPr>
          <w:ilvl w:val="0"/>
          <w:numId w:val="1"/>
        </w:numPr>
        <w:jc w:val="left"/>
        <w:rPr>
          <w:rFonts w:ascii="黑体" w:hAnsi="黑体" w:eastAsia="黑体" w:cs="黑体"/>
          <w:b/>
          <w:bCs/>
          <w:color w:val="800000"/>
          <w:sz w:val="28"/>
        </w:rPr>
      </w:pPr>
      <w:r>
        <w:rPr>
          <w:rFonts w:hint="eastAsia" w:ascii="黑体" w:hAnsi="黑体" w:eastAsia="黑体" w:cs="黑体"/>
          <w:b/>
          <w:bCs/>
          <w:color w:val="800000"/>
          <w:sz w:val="28"/>
        </w:rPr>
        <w:t>实战：学习基金模式，与著名投资人并肩作战</w:t>
      </w:r>
    </w:p>
    <w:p>
      <w:pPr>
        <w:adjustRightInd w:val="0"/>
        <w:snapToGrid w:val="0"/>
        <w:spacing w:line="360" w:lineRule="auto"/>
        <w:ind w:firstLine="560" w:firstLineChars="200"/>
        <w:rPr>
          <w:rFonts w:cs="宋体"/>
          <w:bCs/>
          <w:sz w:val="28"/>
          <w:szCs w:val="28"/>
        </w:rPr>
      </w:pPr>
      <w:r>
        <w:rPr>
          <w:rStyle w:val="6"/>
          <w:rFonts w:hint="eastAsia" w:cs="宋体"/>
          <w:b w:val="0"/>
          <w:bCs/>
          <w:sz w:val="28"/>
          <w:szCs w:val="28"/>
        </w:rPr>
        <w:t>学员分小组成立实战学习基金，与国内著名投资人组成投资导师团队，选项目、做决策、做投资，导师言传身教，全程专业指导，在实战中开阔投资视野、提升投资智慧。</w:t>
      </w:r>
    </w:p>
    <w:p>
      <w:pPr>
        <w:numPr>
          <w:ilvl w:val="0"/>
          <w:numId w:val="1"/>
        </w:numPr>
        <w:jc w:val="left"/>
        <w:rPr>
          <w:rFonts w:ascii="黑体" w:hAnsi="黑体" w:eastAsia="黑体" w:cs="黑体"/>
          <w:b/>
          <w:color w:val="800000"/>
          <w:sz w:val="28"/>
        </w:rPr>
      </w:pPr>
      <w:r>
        <w:rPr>
          <w:rFonts w:hint="eastAsia" w:ascii="黑体" w:hAnsi="黑体" w:eastAsia="黑体" w:cs="黑体"/>
          <w:b/>
          <w:color w:val="800000"/>
          <w:sz w:val="28"/>
        </w:rPr>
        <w:t>实效：实操第一课堂，顶级导师手把手指导</w:t>
      </w:r>
    </w:p>
    <w:p>
      <w:pPr>
        <w:adjustRightInd w:val="0"/>
        <w:snapToGrid w:val="0"/>
        <w:spacing w:line="360" w:lineRule="auto"/>
        <w:ind w:firstLine="560" w:firstLineChars="200"/>
        <w:rPr>
          <w:rStyle w:val="6"/>
          <w:rFonts w:ascii="宋体" w:cs="宋体"/>
          <w:b w:val="0"/>
          <w:bCs/>
          <w:sz w:val="28"/>
          <w:szCs w:val="28"/>
        </w:rPr>
      </w:pPr>
      <w:r>
        <w:rPr>
          <w:rStyle w:val="6"/>
          <w:rFonts w:hint="eastAsia" w:ascii="宋体" w:hAnsi="宋体" w:cs="宋体"/>
          <w:b w:val="0"/>
          <w:bCs/>
          <w:sz w:val="28"/>
          <w:szCs w:val="28"/>
        </w:rPr>
        <w:t>具有数年实操经验的投行、基金、银行等金融机构著名资深高管结合最真实的案例，全程手把手指导金融操作过程中的每一步及每一个关键点。</w:t>
      </w:r>
    </w:p>
    <w:p>
      <w:pPr>
        <w:numPr>
          <w:ilvl w:val="0"/>
          <w:numId w:val="1"/>
        </w:numPr>
        <w:jc w:val="left"/>
        <w:rPr>
          <w:rFonts w:ascii="黑体" w:hAnsi="黑体" w:eastAsia="黑体" w:cs="黑体"/>
          <w:b/>
          <w:color w:val="800000"/>
          <w:sz w:val="28"/>
        </w:rPr>
      </w:pPr>
      <w:r>
        <w:rPr>
          <w:rFonts w:hint="eastAsia" w:ascii="黑体" w:hAnsi="黑体" w:eastAsia="黑体" w:cs="黑体"/>
          <w:b/>
          <w:color w:val="800000"/>
          <w:sz w:val="28"/>
        </w:rPr>
        <w:t>实地：走访标杆典范，探源企业成功的源动力</w:t>
      </w:r>
    </w:p>
    <w:p>
      <w:pPr>
        <w:adjustRightInd w:val="0"/>
        <w:snapToGrid w:val="0"/>
        <w:spacing w:line="360" w:lineRule="auto"/>
        <w:ind w:firstLine="560" w:firstLineChars="200"/>
        <w:rPr>
          <w:rStyle w:val="6"/>
          <w:rFonts w:ascii="宋体" w:cs="宋体"/>
          <w:b w:val="0"/>
          <w:bCs/>
          <w:sz w:val="28"/>
          <w:szCs w:val="28"/>
        </w:rPr>
      </w:pPr>
      <w:r>
        <w:rPr>
          <w:rStyle w:val="6"/>
          <w:rFonts w:hint="eastAsia" w:ascii="宋体" w:hAnsi="宋体" w:cs="宋体"/>
          <w:b w:val="0"/>
          <w:bCs/>
          <w:sz w:val="28"/>
          <w:szCs w:val="28"/>
        </w:rPr>
        <w:t>亲临世界级投融资机构、上市公司、博雅总裁典范企业，感受标杆企业的文化，聆听标杆企业的核心竞争力，探寻差异，激发行动、变革的原动力。</w:t>
      </w:r>
      <w:r>
        <w:rPr>
          <w:rStyle w:val="6"/>
          <w:rFonts w:ascii="宋体" w:hAnsi="宋体" w:cs="宋体"/>
          <w:b w:val="0"/>
          <w:bCs/>
          <w:sz w:val="28"/>
          <w:szCs w:val="28"/>
        </w:rPr>
        <w:t xml:space="preserve"> </w:t>
      </w:r>
    </w:p>
    <w:p>
      <w:pPr>
        <w:numPr>
          <w:ilvl w:val="0"/>
          <w:numId w:val="1"/>
        </w:numPr>
        <w:jc w:val="left"/>
        <w:rPr>
          <w:rFonts w:ascii="黑体" w:hAnsi="黑体" w:eastAsia="黑体" w:cs="黑体"/>
          <w:b/>
          <w:color w:val="800000"/>
          <w:sz w:val="28"/>
        </w:rPr>
      </w:pPr>
      <w:r>
        <w:rPr>
          <w:rFonts w:hint="eastAsia" w:ascii="黑体" w:hAnsi="黑体" w:eastAsia="黑体" w:cs="黑体"/>
          <w:b/>
          <w:color w:val="800000"/>
          <w:sz w:val="28"/>
        </w:rPr>
        <w:t>实力：汇聚高端资源，以全球视野洞悉投资机遇</w:t>
      </w:r>
    </w:p>
    <w:p>
      <w:pPr>
        <w:adjustRightInd w:val="0"/>
        <w:snapToGrid w:val="0"/>
        <w:spacing w:line="360" w:lineRule="auto"/>
        <w:ind w:firstLine="560" w:firstLineChars="200"/>
        <w:rPr>
          <w:rFonts w:ascii="宋体"/>
          <w:sz w:val="28"/>
          <w:szCs w:val="28"/>
        </w:rPr>
      </w:pPr>
      <w:r>
        <w:rPr>
          <w:rFonts w:hint="eastAsia" w:ascii="宋体" w:hAnsi="宋体"/>
          <w:sz w:val="28"/>
          <w:szCs w:val="28"/>
        </w:rPr>
        <w:t>本课程除了理论与实战并重，还特别推出了新加坡金融课程模块，涵盖目前全球金融领域最为前沿的热点课题，抢先把握金融未来发展趋势的先机。</w:t>
      </w:r>
    </w:p>
    <w:p>
      <w:pPr>
        <w:adjustRightInd w:val="0"/>
        <w:snapToGrid w:val="0"/>
        <w:spacing w:line="360" w:lineRule="auto"/>
        <w:ind w:firstLine="560" w:firstLineChars="200"/>
        <w:rPr>
          <w:rFonts w:ascii="宋体"/>
          <w:sz w:val="28"/>
          <w:szCs w:val="28"/>
        </w:rPr>
      </w:pPr>
    </w:p>
    <w:p>
      <w:pPr>
        <w:rPr>
          <w:b/>
          <w:color w:val="17365D"/>
          <w:sz w:val="32"/>
          <w:szCs w:val="32"/>
        </w:rPr>
      </w:pPr>
      <w:r>
        <w:pict>
          <v:rect id="_x0000_s1031" o:spid="_x0000_s1031" o:spt="1" style="position:absolute;left:0pt;margin-left:95.95pt;margin-top:6.65pt;height:15.6pt;width:371.45pt;z-index:251657216;mso-width-relative:page;mso-height-relative:page;" fillcolor="#800000" filled="t" o:preferrelative="t" stroked="f" coordsize="21600,21600">
            <v:path/>
            <v:fill on="t" focussize="0,0"/>
            <v:stroke on="f"/>
            <v:imagedata o:title=""/>
            <o:lock v:ext="edit"/>
            <v:shadow on="t" type="perspective" color="#E5B8B7" opacity="32768f" offset="0pt,0pt" origin="0f,32768f" matrix=",-56756f,,32768f"/>
          </v:rect>
        </w:pict>
      </w:r>
      <w:r>
        <w:rPr>
          <w:rFonts w:hint="eastAsia"/>
          <w:b/>
          <w:color w:val="800000"/>
          <w:sz w:val="32"/>
          <w:szCs w:val="32"/>
        </w:rPr>
        <w:t>▍课程设置</w:t>
      </w:r>
      <w:r>
        <w:rPr>
          <w:b/>
          <w:color w:val="17365D"/>
          <w:sz w:val="32"/>
          <w:szCs w:val="32"/>
        </w:rPr>
        <w:t xml:space="preserve"> </w:t>
      </w:r>
    </w:p>
    <w:tbl>
      <w:tblPr>
        <w:tblStyle w:val="8"/>
        <w:tblW w:w="94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6"/>
        <w:gridCol w:w="4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31" w:type="dxa"/>
            <w:gridSpan w:val="2"/>
            <w:tcBorders>
              <w:top w:val="double" w:color="auto" w:sz="4" w:space="0"/>
              <w:left w:val="double" w:color="auto" w:sz="4" w:space="0"/>
              <w:right w:val="double" w:color="auto" w:sz="4" w:space="0"/>
            </w:tcBorders>
            <w:shd w:val="clear" w:color="auto" w:fill="800000"/>
          </w:tcPr>
          <w:p>
            <w:pPr>
              <w:spacing w:line="300" w:lineRule="auto"/>
              <w:jc w:val="center"/>
              <w:rPr>
                <w:b/>
                <w:sz w:val="28"/>
              </w:rPr>
            </w:pPr>
            <w:r>
              <w:rPr>
                <w:rFonts w:hint="eastAsia" w:ascii="宋体" w:hAnsi="宋体"/>
                <w:b/>
                <w:bCs/>
                <w:color w:val="FFFFFF"/>
                <w:sz w:val="28"/>
              </w:rPr>
              <w:t>模块一：投资必备知识梳理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4716" w:type="dxa"/>
            <w:tcBorders>
              <w:left w:val="double" w:color="auto" w:sz="4" w:space="0"/>
            </w:tcBorders>
          </w:tcPr>
          <w:p>
            <w:pPr>
              <w:spacing w:line="300" w:lineRule="auto"/>
              <w:jc w:val="left"/>
              <w:rPr>
                <w:sz w:val="24"/>
              </w:rPr>
            </w:pPr>
            <w:r>
              <w:rPr>
                <w:rFonts w:hint="eastAsia" w:ascii="宋体" w:hAnsi="宋体"/>
                <w:sz w:val="24"/>
              </w:rPr>
              <w:t>第一单元：国内外资本市场形势</w:t>
            </w:r>
          </w:p>
        </w:tc>
        <w:tc>
          <w:tcPr>
            <w:tcW w:w="4715" w:type="dxa"/>
            <w:tcBorders>
              <w:right w:val="double" w:color="auto" w:sz="4" w:space="0"/>
            </w:tcBorders>
          </w:tcPr>
          <w:p>
            <w:pPr>
              <w:spacing w:line="300" w:lineRule="auto"/>
              <w:jc w:val="left"/>
              <w:rPr>
                <w:sz w:val="24"/>
              </w:rPr>
            </w:pPr>
            <w:r>
              <w:rPr>
                <w:rFonts w:hint="eastAsia" w:ascii="宋体" w:hAnsi="宋体"/>
                <w:sz w:val="24"/>
              </w:rPr>
              <w:t>第二单元：金融监管政策解读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jc w:val="center"/>
        </w:trPr>
        <w:tc>
          <w:tcPr>
            <w:tcW w:w="4716" w:type="dxa"/>
            <w:tcBorders>
              <w:left w:val="double" w:color="auto" w:sz="4" w:space="0"/>
            </w:tcBorders>
          </w:tcPr>
          <w:p>
            <w:pPr>
              <w:spacing w:line="300" w:lineRule="auto"/>
              <w:jc w:val="left"/>
              <w:rPr>
                <w:sz w:val="24"/>
              </w:rPr>
            </w:pPr>
            <w:r>
              <w:rPr>
                <w:rFonts w:hint="eastAsia" w:ascii="宋体" w:hAnsi="宋体"/>
                <w:sz w:val="24"/>
              </w:rPr>
              <w:t>第三单元：互联网金融与商业模式创新</w:t>
            </w:r>
          </w:p>
        </w:tc>
        <w:tc>
          <w:tcPr>
            <w:tcW w:w="4715" w:type="dxa"/>
            <w:tcBorders>
              <w:right w:val="double" w:color="auto" w:sz="4" w:space="0"/>
            </w:tcBorders>
          </w:tcPr>
          <w:p>
            <w:pPr>
              <w:spacing w:line="300" w:lineRule="auto"/>
              <w:jc w:val="left"/>
              <w:rPr>
                <w:sz w:val="24"/>
              </w:rPr>
            </w:pPr>
            <w:r>
              <w:rPr>
                <w:rFonts w:hint="eastAsia" w:ascii="宋体" w:hAnsi="宋体"/>
                <w:sz w:val="24"/>
              </w:rPr>
              <w:t>第四单元：投资团队组建与管理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jc w:val="center"/>
        </w:trPr>
        <w:tc>
          <w:tcPr>
            <w:tcW w:w="4716" w:type="dxa"/>
            <w:tcBorders>
              <w:left w:val="double" w:color="auto" w:sz="4" w:space="0"/>
            </w:tcBorders>
          </w:tcPr>
          <w:p>
            <w:pPr>
              <w:spacing w:line="300" w:lineRule="auto"/>
              <w:jc w:val="left"/>
              <w:rPr>
                <w:rFonts w:ascii="宋体"/>
                <w:sz w:val="24"/>
              </w:rPr>
            </w:pPr>
            <w:r>
              <w:rPr>
                <w:rFonts w:hint="eastAsia" w:ascii="宋体" w:hAnsi="宋体"/>
                <w:sz w:val="24"/>
              </w:rPr>
              <w:t>第五单元：投融资法律实务</w:t>
            </w:r>
          </w:p>
        </w:tc>
        <w:tc>
          <w:tcPr>
            <w:tcW w:w="4715" w:type="dxa"/>
            <w:tcBorders>
              <w:right w:val="double" w:color="auto" w:sz="4" w:space="0"/>
            </w:tcBorders>
          </w:tcPr>
          <w:p>
            <w:pPr>
              <w:spacing w:line="300" w:lineRule="auto"/>
              <w:jc w:val="left"/>
              <w:rPr>
                <w:rFonts w:ascii="宋体"/>
                <w:sz w:val="24"/>
              </w:rPr>
            </w:pPr>
            <w:r>
              <w:rPr>
                <w:rFonts w:hint="eastAsia" w:ascii="宋体" w:hAnsi="宋体"/>
                <w:sz w:val="24"/>
              </w:rPr>
              <w:t>第六单元：众筹模式解读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jc w:val="center"/>
        </w:trPr>
        <w:tc>
          <w:tcPr>
            <w:tcW w:w="4716" w:type="dxa"/>
            <w:tcBorders>
              <w:left w:val="double" w:color="auto" w:sz="4" w:space="0"/>
            </w:tcBorders>
          </w:tcPr>
          <w:p>
            <w:pPr>
              <w:spacing w:line="300" w:lineRule="auto"/>
              <w:jc w:val="left"/>
              <w:rPr>
                <w:rFonts w:ascii="宋体"/>
                <w:sz w:val="24"/>
              </w:rPr>
            </w:pPr>
            <w:r>
              <w:rPr>
                <w:rFonts w:hint="eastAsia" w:ascii="宋体" w:hAnsi="宋体"/>
                <w:sz w:val="24"/>
              </w:rPr>
              <w:t>第七单元：尽职调查实务</w:t>
            </w:r>
          </w:p>
        </w:tc>
        <w:tc>
          <w:tcPr>
            <w:tcW w:w="4715" w:type="dxa"/>
            <w:tcBorders>
              <w:right w:val="double" w:color="auto" w:sz="4" w:space="0"/>
            </w:tcBorders>
          </w:tcPr>
          <w:p>
            <w:pPr>
              <w:spacing w:line="300" w:lineRule="auto"/>
              <w:jc w:val="left"/>
              <w:rPr>
                <w:rFonts w:ascii="宋体"/>
                <w:sz w:val="24"/>
              </w:rPr>
            </w:pPr>
            <w:r>
              <w:rPr>
                <w:rFonts w:hint="eastAsia" w:ascii="宋体" w:hAnsi="宋体"/>
                <w:sz w:val="24"/>
              </w:rPr>
              <w:t>第八单元：退出方式解析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31" w:type="dxa"/>
            <w:gridSpan w:val="2"/>
            <w:tcBorders>
              <w:top w:val="double" w:color="auto" w:sz="4" w:space="0"/>
              <w:left w:val="double" w:color="auto" w:sz="4" w:space="0"/>
              <w:right w:val="double" w:color="auto" w:sz="4" w:space="0"/>
            </w:tcBorders>
            <w:shd w:val="clear" w:color="auto" w:fill="800000"/>
          </w:tcPr>
          <w:p>
            <w:pPr>
              <w:spacing w:line="300" w:lineRule="auto"/>
              <w:jc w:val="center"/>
              <w:rPr>
                <w:b/>
                <w:sz w:val="28"/>
              </w:rPr>
            </w:pPr>
            <w:r>
              <w:rPr>
                <w:rFonts w:hint="eastAsia" w:ascii="宋体" w:hAnsi="宋体"/>
                <w:b/>
                <w:bCs/>
                <w:color w:val="FFFFFF"/>
                <w:sz w:val="28"/>
              </w:rPr>
              <w:t>模块二：行业投资机会模块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4716" w:type="dxa"/>
            <w:tcBorders>
              <w:left w:val="double" w:color="auto" w:sz="4" w:space="0"/>
            </w:tcBorders>
          </w:tcPr>
          <w:p>
            <w:pPr>
              <w:spacing w:line="300" w:lineRule="auto"/>
              <w:rPr>
                <w:sz w:val="24"/>
              </w:rPr>
            </w:pPr>
            <w:r>
              <w:rPr>
                <w:rFonts w:hint="eastAsia" w:ascii="宋体" w:hAnsi="宋体"/>
                <w:sz w:val="24"/>
              </w:rPr>
              <w:t>第一单元：医疗行业的投资机会</w:t>
            </w:r>
          </w:p>
        </w:tc>
        <w:tc>
          <w:tcPr>
            <w:tcW w:w="4715" w:type="dxa"/>
            <w:tcBorders>
              <w:right w:val="double" w:color="auto" w:sz="4" w:space="0"/>
            </w:tcBorders>
          </w:tcPr>
          <w:p>
            <w:pPr>
              <w:spacing w:line="300" w:lineRule="auto"/>
              <w:rPr>
                <w:sz w:val="24"/>
              </w:rPr>
            </w:pPr>
            <w:r>
              <w:rPr>
                <w:rFonts w:hint="eastAsia" w:ascii="宋体" w:hAnsi="宋体"/>
                <w:sz w:val="24"/>
              </w:rPr>
              <w:t>第二单元：大消费行业投资机会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4716" w:type="dxa"/>
            <w:tcBorders>
              <w:left w:val="double" w:color="auto" w:sz="4" w:space="0"/>
            </w:tcBorders>
          </w:tcPr>
          <w:p>
            <w:pPr>
              <w:spacing w:line="300" w:lineRule="auto"/>
              <w:rPr>
                <w:sz w:val="24"/>
              </w:rPr>
            </w:pPr>
            <w:r>
              <w:rPr>
                <w:rFonts w:hint="eastAsia" w:ascii="宋体" w:hAnsi="宋体"/>
                <w:sz w:val="24"/>
              </w:rPr>
              <w:t>第三单元：教育行业投资机会</w:t>
            </w:r>
          </w:p>
        </w:tc>
        <w:tc>
          <w:tcPr>
            <w:tcW w:w="4715" w:type="dxa"/>
            <w:tcBorders>
              <w:right w:val="double" w:color="auto" w:sz="4" w:space="0"/>
            </w:tcBorders>
          </w:tcPr>
          <w:p>
            <w:pPr>
              <w:spacing w:line="300" w:lineRule="auto"/>
              <w:rPr>
                <w:sz w:val="24"/>
              </w:rPr>
            </w:pPr>
            <w:r>
              <w:rPr>
                <w:rFonts w:hint="eastAsia"/>
                <w:sz w:val="24"/>
              </w:rPr>
              <w:t>第四单元：旅游行业的投资机会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4716" w:type="dxa"/>
            <w:tcBorders>
              <w:left w:val="double" w:color="auto" w:sz="4" w:space="0"/>
              <w:bottom w:val="double" w:color="auto" w:sz="4" w:space="0"/>
            </w:tcBorders>
          </w:tcPr>
          <w:p>
            <w:pPr>
              <w:spacing w:line="300" w:lineRule="auto"/>
              <w:rPr>
                <w:rFonts w:ascii="宋体"/>
                <w:sz w:val="24"/>
              </w:rPr>
            </w:pPr>
            <w:r>
              <w:rPr>
                <w:rFonts w:hint="eastAsia" w:ascii="宋体" w:hAnsi="宋体"/>
                <w:sz w:val="24"/>
              </w:rPr>
              <w:t>第五单元：新材料投资机会</w:t>
            </w:r>
          </w:p>
        </w:tc>
        <w:tc>
          <w:tcPr>
            <w:tcW w:w="4715" w:type="dxa"/>
            <w:tcBorders>
              <w:bottom w:val="double" w:color="auto" w:sz="4" w:space="0"/>
              <w:right w:val="double" w:color="auto" w:sz="4" w:space="0"/>
            </w:tcBorders>
          </w:tcPr>
          <w:p>
            <w:pPr>
              <w:spacing w:line="300" w:lineRule="auto"/>
              <w:rPr>
                <w:rFonts w:ascii="宋体"/>
                <w:sz w:val="24"/>
              </w:rPr>
            </w:pPr>
            <w:r>
              <w:rPr>
                <w:rFonts w:hint="eastAsia" w:ascii="宋体" w:hAnsi="宋体"/>
                <w:sz w:val="24"/>
              </w:rPr>
              <w:t>第六单元：文化产业的投资机会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4716" w:type="dxa"/>
            <w:tcBorders>
              <w:left w:val="double" w:color="auto" w:sz="4" w:space="0"/>
              <w:bottom w:val="double" w:color="auto" w:sz="4" w:space="0"/>
            </w:tcBorders>
          </w:tcPr>
          <w:p>
            <w:pPr>
              <w:spacing w:line="300" w:lineRule="auto"/>
              <w:rPr>
                <w:rFonts w:ascii="宋体"/>
                <w:sz w:val="24"/>
              </w:rPr>
            </w:pPr>
            <w:r>
              <w:rPr>
                <w:rFonts w:hint="eastAsia" w:ascii="宋体" w:hAnsi="宋体"/>
                <w:sz w:val="24"/>
              </w:rPr>
              <w:t>第七单元：金融行业的投资机会</w:t>
            </w:r>
          </w:p>
        </w:tc>
        <w:tc>
          <w:tcPr>
            <w:tcW w:w="4715" w:type="dxa"/>
            <w:tcBorders>
              <w:bottom w:val="double" w:color="auto" w:sz="4" w:space="0"/>
              <w:right w:val="double" w:color="auto" w:sz="4" w:space="0"/>
            </w:tcBorders>
          </w:tcPr>
          <w:p>
            <w:pPr>
              <w:spacing w:line="300" w:lineRule="auto"/>
              <w:rPr>
                <w:rFonts w:ascii="宋体"/>
                <w:sz w:val="24"/>
              </w:rPr>
            </w:pPr>
            <w:r>
              <w:rPr>
                <w:rFonts w:hint="eastAsia" w:ascii="宋体" w:hAnsi="宋体"/>
                <w:sz w:val="24"/>
              </w:rPr>
              <w:t>第八单元：生鲜电商的投资机会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4716" w:type="dxa"/>
            <w:tcBorders>
              <w:left w:val="double" w:color="auto" w:sz="4" w:space="0"/>
              <w:bottom w:val="double" w:color="auto" w:sz="4" w:space="0"/>
            </w:tcBorders>
          </w:tcPr>
          <w:p>
            <w:pPr>
              <w:spacing w:line="300" w:lineRule="auto"/>
              <w:rPr>
                <w:rFonts w:ascii="宋体"/>
                <w:sz w:val="24"/>
              </w:rPr>
            </w:pPr>
            <w:r>
              <w:rPr>
                <w:rFonts w:hint="eastAsia" w:ascii="宋体" w:hAnsi="宋体"/>
                <w:sz w:val="24"/>
              </w:rPr>
              <w:t>第九单元：网络游戏的投资机会</w:t>
            </w:r>
          </w:p>
        </w:tc>
        <w:tc>
          <w:tcPr>
            <w:tcW w:w="4715" w:type="dxa"/>
            <w:tcBorders>
              <w:bottom w:val="double" w:color="auto" w:sz="4" w:space="0"/>
              <w:right w:val="double" w:color="auto" w:sz="4" w:space="0"/>
            </w:tcBorders>
          </w:tcPr>
          <w:p>
            <w:pPr>
              <w:spacing w:line="300" w:lineRule="auto"/>
              <w:rPr>
                <w:rFonts w:ascii="宋体"/>
                <w:sz w:val="24"/>
              </w:rPr>
            </w:pPr>
            <w:r>
              <w:rPr>
                <w:rFonts w:hint="eastAsia" w:ascii="宋体" w:hAnsi="宋体"/>
                <w:sz w:val="24"/>
              </w:rPr>
              <w:t>第十单元：移动支付的投资机会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4716" w:type="dxa"/>
            <w:tcBorders>
              <w:left w:val="double" w:color="auto" w:sz="4" w:space="0"/>
              <w:bottom w:val="double" w:color="auto" w:sz="4" w:space="0"/>
            </w:tcBorders>
          </w:tcPr>
          <w:p>
            <w:pPr>
              <w:spacing w:line="300" w:lineRule="auto"/>
              <w:rPr>
                <w:rFonts w:ascii="宋体"/>
                <w:sz w:val="24"/>
              </w:rPr>
            </w:pPr>
            <w:r>
              <w:rPr>
                <w:rFonts w:hint="eastAsia" w:ascii="宋体" w:hAnsi="宋体"/>
                <w:sz w:val="24"/>
              </w:rPr>
              <w:t>第十一单元：清洁能源的投资机会</w:t>
            </w:r>
          </w:p>
        </w:tc>
        <w:tc>
          <w:tcPr>
            <w:tcW w:w="4715" w:type="dxa"/>
            <w:tcBorders>
              <w:bottom w:val="double" w:color="auto" w:sz="4" w:space="0"/>
              <w:right w:val="double" w:color="auto" w:sz="4" w:space="0"/>
            </w:tcBorders>
          </w:tcPr>
          <w:p>
            <w:pPr>
              <w:spacing w:line="300" w:lineRule="auto"/>
              <w:rPr>
                <w:rFonts w:ascii="宋体"/>
                <w:sz w:val="24"/>
              </w:rPr>
            </w:pPr>
            <w:r>
              <w:rPr>
                <w:rFonts w:hint="eastAsia" w:ascii="宋体" w:hAnsi="宋体"/>
                <w:sz w:val="24"/>
              </w:rPr>
              <w:t>第十二单元：互联网金融的投资机会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31" w:type="dxa"/>
            <w:gridSpan w:val="2"/>
            <w:tcBorders>
              <w:top w:val="double" w:color="auto" w:sz="4" w:space="0"/>
              <w:left w:val="double" w:color="auto" w:sz="4" w:space="0"/>
              <w:right w:val="double" w:color="auto" w:sz="4" w:space="0"/>
            </w:tcBorders>
            <w:shd w:val="clear" w:color="auto" w:fill="800000"/>
          </w:tcPr>
          <w:p>
            <w:pPr>
              <w:spacing w:line="300" w:lineRule="auto"/>
              <w:jc w:val="center"/>
              <w:rPr>
                <w:b/>
                <w:sz w:val="28"/>
              </w:rPr>
            </w:pPr>
            <w:r>
              <w:rPr>
                <w:rFonts w:hint="eastAsia" w:ascii="宋体" w:hAnsi="宋体"/>
                <w:b/>
                <w:bCs/>
                <w:sz w:val="28"/>
              </w:rPr>
              <w:t>模块三：新加坡课程模块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4716" w:type="dxa"/>
            <w:tcBorders>
              <w:left w:val="double" w:color="auto" w:sz="4" w:space="0"/>
            </w:tcBorders>
          </w:tcPr>
          <w:p>
            <w:pPr>
              <w:spacing w:line="300" w:lineRule="auto"/>
              <w:jc w:val="left"/>
              <w:rPr>
                <w:sz w:val="24"/>
              </w:rPr>
            </w:pPr>
            <w:r>
              <w:rPr>
                <w:rFonts w:hint="eastAsia" w:ascii="宋体" w:hAnsi="宋体"/>
                <w:sz w:val="24"/>
              </w:rPr>
              <w:t>第一单元：企业资本市场融资及风险</w:t>
            </w:r>
          </w:p>
        </w:tc>
        <w:tc>
          <w:tcPr>
            <w:tcW w:w="4715" w:type="dxa"/>
            <w:tcBorders>
              <w:right w:val="double" w:color="auto" w:sz="4" w:space="0"/>
            </w:tcBorders>
          </w:tcPr>
          <w:p>
            <w:pPr>
              <w:spacing w:line="300" w:lineRule="auto"/>
              <w:rPr>
                <w:sz w:val="24"/>
              </w:rPr>
            </w:pPr>
            <w:r>
              <w:rPr>
                <w:rFonts w:hint="eastAsia" w:ascii="宋体" w:hAnsi="宋体"/>
                <w:sz w:val="24"/>
              </w:rPr>
              <w:t>第二单元：企业蓝海战略与战略创新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jc w:val="center"/>
        </w:trPr>
        <w:tc>
          <w:tcPr>
            <w:tcW w:w="9431" w:type="dxa"/>
            <w:gridSpan w:val="2"/>
            <w:tcBorders>
              <w:left w:val="double" w:color="auto" w:sz="4" w:space="0"/>
              <w:right w:val="double" w:color="auto" w:sz="4" w:space="0"/>
            </w:tcBorders>
          </w:tcPr>
          <w:p>
            <w:pPr>
              <w:spacing w:line="300" w:lineRule="auto"/>
              <w:jc w:val="center"/>
              <w:rPr>
                <w:sz w:val="24"/>
              </w:rPr>
            </w:pPr>
            <w:r>
              <w:rPr>
                <w:rFonts w:hint="eastAsia" w:ascii="宋体" w:hAnsi="宋体"/>
                <w:sz w:val="24"/>
              </w:rPr>
              <w:t>第三单元：</w:t>
            </w:r>
            <w:r>
              <w:rPr>
                <w:rFonts w:hint="eastAsia"/>
                <w:sz w:val="24"/>
                <w:szCs w:val="24"/>
              </w:rPr>
              <w:t>企业的转型升级与产业升级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31" w:type="dxa"/>
            <w:gridSpan w:val="2"/>
            <w:tcBorders>
              <w:top w:val="double" w:color="auto" w:sz="4" w:space="0"/>
              <w:left w:val="double" w:color="auto" w:sz="4" w:space="0"/>
              <w:bottom w:val="double" w:color="auto" w:sz="4" w:space="0"/>
              <w:right w:val="double" w:color="auto" w:sz="4" w:space="0"/>
            </w:tcBorders>
            <w:shd w:val="clear" w:color="auto" w:fill="800000"/>
          </w:tcPr>
          <w:p>
            <w:pPr>
              <w:spacing w:line="300" w:lineRule="auto"/>
              <w:jc w:val="center"/>
              <w:rPr>
                <w:rFonts w:ascii="宋体"/>
                <w:b/>
                <w:bCs/>
                <w:sz w:val="28"/>
              </w:rPr>
            </w:pPr>
            <w:r>
              <w:rPr>
                <w:rFonts w:hint="eastAsia" w:ascii="宋体" w:hAnsi="宋体"/>
                <w:b/>
                <w:bCs/>
                <w:sz w:val="28"/>
              </w:rPr>
              <w:t>模块四：实战学习基金模块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16" w:type="dxa"/>
            <w:tcBorders>
              <w:top w:val="double" w:color="auto" w:sz="4" w:space="0"/>
              <w:left w:val="double" w:color="auto" w:sz="4" w:space="0"/>
              <w:bottom w:val="double" w:color="auto" w:sz="4" w:space="0"/>
              <w:right w:val="double" w:color="auto" w:sz="4" w:space="0"/>
            </w:tcBorders>
            <w:shd w:val="clear" w:color="auto" w:fill="FFFFFF"/>
          </w:tcPr>
          <w:p>
            <w:pPr>
              <w:spacing w:line="300" w:lineRule="auto"/>
              <w:rPr>
                <w:rFonts w:ascii="宋体"/>
                <w:sz w:val="24"/>
              </w:rPr>
            </w:pPr>
            <w:r>
              <w:rPr>
                <w:rFonts w:hint="eastAsia" w:ascii="宋体" w:hAnsi="宋体"/>
                <w:sz w:val="24"/>
              </w:rPr>
              <w:t>第一单元：协议签署、工商注册</w:t>
            </w:r>
          </w:p>
        </w:tc>
        <w:tc>
          <w:tcPr>
            <w:tcW w:w="4715" w:type="dxa"/>
            <w:tcBorders>
              <w:top w:val="double" w:color="auto" w:sz="4" w:space="0"/>
              <w:left w:val="double" w:color="auto" w:sz="4" w:space="0"/>
              <w:bottom w:val="double" w:color="auto" w:sz="4" w:space="0"/>
              <w:right w:val="double" w:color="auto" w:sz="4" w:space="0"/>
            </w:tcBorders>
            <w:shd w:val="clear" w:color="auto" w:fill="FFFFFF"/>
          </w:tcPr>
          <w:p>
            <w:pPr>
              <w:spacing w:line="300" w:lineRule="auto"/>
              <w:rPr>
                <w:rFonts w:ascii="宋体"/>
                <w:sz w:val="24"/>
              </w:rPr>
            </w:pPr>
            <w:r>
              <w:rPr>
                <w:rFonts w:hint="eastAsia" w:ascii="宋体" w:hAnsi="宋体"/>
                <w:sz w:val="24"/>
              </w:rPr>
              <w:t>第二单元：项目寻找、尽职调查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31" w:type="dxa"/>
            <w:gridSpan w:val="2"/>
            <w:tcBorders>
              <w:top w:val="double" w:color="auto" w:sz="4" w:space="0"/>
              <w:left w:val="double" w:color="auto" w:sz="4" w:space="0"/>
              <w:bottom w:val="double" w:color="auto" w:sz="4" w:space="0"/>
              <w:right w:val="double" w:color="auto" w:sz="4" w:space="0"/>
            </w:tcBorders>
            <w:shd w:val="clear" w:color="auto" w:fill="FFFFFF"/>
          </w:tcPr>
          <w:p>
            <w:pPr>
              <w:spacing w:line="300" w:lineRule="auto"/>
              <w:jc w:val="center"/>
              <w:rPr>
                <w:rFonts w:ascii="宋体"/>
                <w:sz w:val="24"/>
              </w:rPr>
            </w:pPr>
            <w:r>
              <w:rPr>
                <w:rFonts w:hint="eastAsia" w:ascii="宋体" w:hAnsi="宋体"/>
                <w:sz w:val="24"/>
              </w:rPr>
              <w:t>第三单元：</w:t>
            </w:r>
            <w:r>
              <w:rPr>
                <w:rFonts w:ascii="宋体" w:hAnsi="宋体"/>
                <w:sz w:val="24"/>
              </w:rPr>
              <w:t xml:space="preserve"> </w:t>
            </w:r>
            <w:r>
              <w:rPr>
                <w:rFonts w:hint="eastAsia" w:ascii="宋体" w:hAnsi="宋体"/>
                <w:sz w:val="24"/>
              </w:rPr>
              <w:t>项目路演、投资表决</w:t>
            </w:r>
          </w:p>
        </w:tc>
      </w:tr>
    </w:tbl>
    <w:p>
      <w:pPr>
        <w:spacing w:before="100" w:beforeAutospacing="1" w:line="60" w:lineRule="auto"/>
        <w:rPr>
          <w:b/>
          <w:color w:val="800000"/>
          <w:sz w:val="32"/>
          <w:szCs w:val="32"/>
        </w:rPr>
      </w:pPr>
    </w:p>
    <w:p>
      <w:pPr>
        <w:spacing w:before="100" w:beforeAutospacing="1" w:line="60" w:lineRule="auto"/>
        <w:rPr>
          <w:rFonts w:ascii="Arial" w:hAnsi="Arial" w:cs="Arial"/>
          <w:szCs w:val="21"/>
          <w:shd w:val="clear" w:color="auto" w:fill="FFFFFF"/>
        </w:rPr>
      </w:pPr>
      <w:r>
        <w:pict>
          <v:rect id="Rectangle 7" o:spid="_x0000_s1032" o:spt="1" style="position:absolute;left:0pt;margin-left:88.4pt;margin-top:22.95pt;height:15.6pt;width:371.45pt;z-index:251658240;mso-width-relative:page;mso-height-relative:page;" fillcolor="#800000" filled="t" o:preferrelative="t" stroked="f" coordsize="21600,21600">
            <v:path/>
            <v:fill on="t" focussize="0,0"/>
            <v:stroke on="f"/>
            <v:imagedata o:title=""/>
            <o:lock v:ext="edit"/>
            <v:shadow on="t" type="perspective" color="#E5B8B7" opacity="32768f" offset="0pt,0pt" origin="0f,32768f" matrix=",-56756f,,32768f"/>
          </v:rect>
        </w:pict>
      </w:r>
      <w:r>
        <w:rPr>
          <w:rFonts w:hint="eastAsia"/>
          <w:b/>
          <w:color w:val="800000"/>
          <w:sz w:val="32"/>
          <w:szCs w:val="32"/>
        </w:rPr>
        <w:t>▍师资团队</w:t>
      </w:r>
    </w:p>
    <w:tbl>
      <w:tblPr>
        <w:tblStyle w:val="8"/>
        <w:tblW w:w="8897" w:type="dxa"/>
        <w:jc w:val="center"/>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224"/>
        <w:gridCol w:w="2224"/>
        <w:gridCol w:w="2224"/>
        <w:gridCol w:w="2225"/>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jc w:val="center"/>
        </w:trPr>
        <w:tc>
          <w:tcPr>
            <w:tcW w:w="2224" w:type="dxa"/>
          </w:tcPr>
          <w:p>
            <w:pPr>
              <w:jc w:val="center"/>
              <w:rPr>
                <w:rFonts w:ascii="宋体"/>
                <w:b/>
                <w:sz w:val="28"/>
                <w:szCs w:val="28"/>
              </w:rPr>
            </w:pPr>
            <w:r>
              <w:rPr>
                <w:rFonts w:ascii="宋体"/>
                <w:b/>
                <w:sz w:val="28"/>
                <w:szCs w:val="28"/>
              </w:rPr>
              <w:pict>
                <v:shape id="_x0000_i1027" o:spt="75" type="#_x0000_t75" style="height:109.5pt;width:88.5pt;" filled="f" o:preferrelative="f" stroked="f" coordsize="21600,21600">
                  <v:path/>
                  <v:fill on="f" focussize="0,0"/>
                  <v:stroke on="f" joinstyle="miter"/>
                  <v:imagedata r:id="rId8" o:title=""/>
                  <o:lock v:ext="edit" aspectratio="t"/>
                  <w10:wrap type="none"/>
                  <w10:anchorlock/>
                </v:shape>
              </w:pict>
            </w:r>
          </w:p>
          <w:p>
            <w:pPr>
              <w:jc w:val="center"/>
              <w:rPr>
                <w:rFonts w:ascii="宋体"/>
                <w:b/>
                <w:szCs w:val="21"/>
              </w:rPr>
            </w:pPr>
            <w:r>
              <w:rPr>
                <w:rFonts w:hint="eastAsia" w:ascii="宋体" w:hAnsi="宋体"/>
                <w:b/>
                <w:szCs w:val="21"/>
              </w:rPr>
              <w:t>邓</w:t>
            </w:r>
            <w:r>
              <w:rPr>
                <w:rFonts w:ascii="宋体" w:hAnsi="宋体"/>
                <w:b/>
                <w:szCs w:val="21"/>
              </w:rPr>
              <w:t xml:space="preserve">  </w:t>
            </w:r>
            <w:r>
              <w:rPr>
                <w:rFonts w:hint="eastAsia" w:ascii="宋体" w:hAnsi="宋体"/>
                <w:b/>
                <w:szCs w:val="21"/>
              </w:rPr>
              <w:t>锋</w:t>
            </w:r>
            <w:r>
              <w:rPr>
                <w:rFonts w:ascii="宋体" w:hAnsi="宋体"/>
                <w:b/>
                <w:szCs w:val="21"/>
              </w:rPr>
              <w:t xml:space="preserve"> </w:t>
            </w:r>
          </w:p>
          <w:p>
            <w:pPr>
              <w:jc w:val="center"/>
              <w:rPr>
                <w:rFonts w:ascii="宋体"/>
                <w:b/>
                <w:szCs w:val="21"/>
              </w:rPr>
            </w:pPr>
            <w:r>
              <w:rPr>
                <w:rFonts w:hint="eastAsia" w:ascii="宋体" w:hAnsi="宋体"/>
                <w:szCs w:val="21"/>
              </w:rPr>
              <w:t>北极光创投创始人</w:t>
            </w:r>
          </w:p>
        </w:tc>
        <w:tc>
          <w:tcPr>
            <w:tcW w:w="2224" w:type="dxa"/>
          </w:tcPr>
          <w:p>
            <w:pPr>
              <w:jc w:val="center"/>
              <w:rPr>
                <w:rFonts w:ascii="宋体"/>
                <w:b/>
                <w:sz w:val="28"/>
                <w:szCs w:val="28"/>
              </w:rPr>
            </w:pPr>
            <w:r>
              <w:rPr>
                <w:rFonts w:ascii="宋体"/>
                <w:b/>
                <w:sz w:val="28"/>
                <w:szCs w:val="28"/>
              </w:rPr>
              <w:pict>
                <v:shape id="_x0000_i1028" o:spt="75" type="#_x0000_t75" style="height:109.5pt;width:78pt;" filled="f" o:preferrelative="t" stroked="f" coordsize="21600,21600">
                  <v:path/>
                  <v:fill on="f" focussize="0,0"/>
                  <v:stroke on="f" joinstyle="miter"/>
                  <v:imagedata r:id="rId9" o:title=""/>
                  <o:lock v:ext="edit" aspectratio="t"/>
                  <w10:wrap type="none"/>
                  <w10:anchorlock/>
                </v:shape>
              </w:pict>
            </w:r>
          </w:p>
          <w:p>
            <w:pPr>
              <w:jc w:val="center"/>
              <w:rPr>
                <w:rFonts w:ascii="宋体"/>
                <w:szCs w:val="21"/>
              </w:rPr>
            </w:pPr>
            <w:r>
              <w:rPr>
                <w:rFonts w:hint="eastAsia" w:ascii="宋体" w:hAnsi="宋体"/>
                <w:b/>
                <w:szCs w:val="21"/>
              </w:rPr>
              <w:t>李晓光</w:t>
            </w:r>
          </w:p>
          <w:p>
            <w:pPr>
              <w:jc w:val="center"/>
              <w:rPr>
                <w:rFonts w:ascii="宋体"/>
                <w:sz w:val="28"/>
                <w:szCs w:val="28"/>
              </w:rPr>
            </w:pPr>
            <w:r>
              <w:rPr>
                <w:rFonts w:hint="eastAsia" w:ascii="宋体" w:hAnsi="宋体"/>
                <w:szCs w:val="21"/>
              </w:rPr>
              <w:t>东方弘道合伙人</w:t>
            </w:r>
          </w:p>
        </w:tc>
        <w:tc>
          <w:tcPr>
            <w:tcW w:w="2224" w:type="dxa"/>
          </w:tcPr>
          <w:p>
            <w:pPr>
              <w:rPr>
                <w:rFonts w:ascii="宋体"/>
                <w:b/>
                <w:sz w:val="28"/>
                <w:szCs w:val="28"/>
              </w:rPr>
            </w:pPr>
            <w:r>
              <w:rPr>
                <w:rFonts w:ascii="宋体"/>
                <w:b/>
                <w:sz w:val="28"/>
                <w:szCs w:val="28"/>
              </w:rPr>
              <w:pict>
                <v:shape id="_x0000_i1029" o:spt="75" type="#_x0000_t75" style="height:112.5pt;width:90.75pt;" filled="f" o:preferrelative="t" stroked="f" coordsize="21600,21600">
                  <v:path/>
                  <v:fill on="f" focussize="0,0"/>
                  <v:stroke on="f" joinstyle="miter"/>
                  <v:imagedata r:id="rId10" o:title=""/>
                  <o:lock v:ext="edit" aspectratio="t"/>
                  <w10:wrap type="none"/>
                  <w10:anchorlock/>
                </v:shape>
              </w:pict>
            </w:r>
          </w:p>
          <w:p>
            <w:pPr>
              <w:jc w:val="center"/>
              <w:rPr>
                <w:rFonts w:ascii="宋体"/>
                <w:b/>
                <w:szCs w:val="21"/>
              </w:rPr>
            </w:pPr>
            <w:r>
              <w:rPr>
                <w:rFonts w:hint="eastAsia" w:ascii="宋体" w:hAnsi="宋体"/>
                <w:b/>
                <w:szCs w:val="21"/>
              </w:rPr>
              <w:t>李</w:t>
            </w:r>
            <w:r>
              <w:rPr>
                <w:rFonts w:ascii="宋体" w:hAnsi="宋体"/>
                <w:b/>
                <w:szCs w:val="21"/>
              </w:rPr>
              <w:t xml:space="preserve">  </w:t>
            </w:r>
            <w:r>
              <w:rPr>
                <w:rFonts w:hint="eastAsia" w:ascii="宋体" w:hAnsi="宋体"/>
                <w:b/>
                <w:szCs w:val="21"/>
              </w:rPr>
              <w:t>丰</w:t>
            </w:r>
          </w:p>
          <w:p>
            <w:pPr>
              <w:jc w:val="center"/>
              <w:rPr>
                <w:rFonts w:ascii="宋体"/>
                <w:szCs w:val="21"/>
              </w:rPr>
            </w:pPr>
            <w:r>
              <w:rPr>
                <w:rFonts w:ascii="宋体" w:hAnsi="宋体"/>
                <w:szCs w:val="21"/>
              </w:rPr>
              <w:t xml:space="preserve"> FreeSFund </w:t>
            </w:r>
            <w:r>
              <w:rPr>
                <w:rFonts w:hint="eastAsia" w:ascii="宋体" w:hAnsi="宋体"/>
                <w:szCs w:val="21"/>
              </w:rPr>
              <w:t>合伙人</w:t>
            </w:r>
          </w:p>
        </w:tc>
        <w:tc>
          <w:tcPr>
            <w:tcW w:w="2225" w:type="dxa"/>
          </w:tcPr>
          <w:p>
            <w:pPr>
              <w:jc w:val="center"/>
              <w:rPr>
                <w:rFonts w:ascii="宋体"/>
                <w:b/>
                <w:sz w:val="28"/>
                <w:szCs w:val="28"/>
              </w:rPr>
            </w:pPr>
            <w:r>
              <w:rPr>
                <w:rFonts w:ascii="宋体"/>
                <w:b/>
                <w:sz w:val="28"/>
                <w:szCs w:val="28"/>
              </w:rPr>
              <w:pict>
                <v:shape id="_x0000_i1030" o:spt="75" type="#_x0000_t75" style="height:110.25pt;width:78pt;" filled="f" o:preferrelative="t" stroked="f" coordsize="21600,21600">
                  <v:path/>
                  <v:fill on="f" focussize="0,0"/>
                  <v:stroke on="f" joinstyle="miter"/>
                  <v:imagedata r:id="rId11" o:title=""/>
                  <o:lock v:ext="edit" aspectratio="t"/>
                  <w10:wrap type="none"/>
                  <w10:anchorlock/>
                </v:shape>
              </w:pict>
            </w:r>
          </w:p>
          <w:p>
            <w:pPr>
              <w:jc w:val="center"/>
              <w:rPr>
                <w:rFonts w:ascii="宋体"/>
                <w:b/>
                <w:szCs w:val="21"/>
              </w:rPr>
            </w:pPr>
            <w:r>
              <w:rPr>
                <w:rFonts w:hint="eastAsia" w:ascii="宋体" w:hAnsi="宋体"/>
                <w:b/>
                <w:szCs w:val="21"/>
              </w:rPr>
              <w:t>李立新</w:t>
            </w:r>
          </w:p>
          <w:p>
            <w:pPr>
              <w:jc w:val="center"/>
              <w:rPr>
                <w:rFonts w:ascii="宋体"/>
                <w:szCs w:val="21"/>
              </w:rPr>
            </w:pPr>
            <w:r>
              <w:rPr>
                <w:rFonts w:hint="eastAsia" w:ascii="宋体" w:hAnsi="宋体"/>
                <w:szCs w:val="21"/>
              </w:rPr>
              <w:t>北极光创投</w:t>
            </w:r>
          </w:p>
          <w:p>
            <w:pPr>
              <w:jc w:val="center"/>
              <w:rPr>
                <w:rFonts w:ascii="宋体"/>
                <w:sz w:val="28"/>
                <w:szCs w:val="28"/>
              </w:rPr>
            </w:pPr>
            <w:r>
              <w:rPr>
                <w:rFonts w:hint="eastAsia" w:ascii="宋体" w:hAnsi="宋体"/>
                <w:szCs w:val="21"/>
              </w:rPr>
              <w:t>董事总经理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jc w:val="center"/>
        </w:trPr>
        <w:tc>
          <w:tcPr>
            <w:tcW w:w="2224" w:type="dxa"/>
          </w:tcPr>
          <w:p>
            <w:pPr>
              <w:jc w:val="center"/>
              <w:rPr>
                <w:rFonts w:ascii="宋体"/>
                <w:b/>
                <w:sz w:val="28"/>
                <w:szCs w:val="28"/>
              </w:rPr>
            </w:pPr>
            <w:r>
              <w:rPr>
                <w:rFonts w:ascii="宋体"/>
                <w:b/>
                <w:sz w:val="28"/>
                <w:szCs w:val="28"/>
              </w:rPr>
              <w:pict>
                <v:shape id="_x0000_i1031" o:spt="75" type="#_x0000_t75" style="height:104.25pt;width:74.25pt;" filled="f" o:preferrelative="t" stroked="f" coordsize="21600,21600">
                  <v:path/>
                  <v:fill on="f" focussize="0,0"/>
                  <v:stroke on="f" joinstyle="miter"/>
                  <v:imagedata r:id="rId12" o:title=""/>
                  <o:lock v:ext="edit" aspectratio="t"/>
                  <w10:wrap type="none"/>
                  <w10:anchorlock/>
                </v:shape>
              </w:pict>
            </w:r>
          </w:p>
          <w:p>
            <w:pPr>
              <w:jc w:val="center"/>
              <w:rPr>
                <w:rFonts w:ascii="宋体"/>
                <w:b/>
                <w:szCs w:val="21"/>
              </w:rPr>
            </w:pPr>
            <w:r>
              <w:rPr>
                <w:rFonts w:hint="eastAsia" w:ascii="宋体" w:hAnsi="宋体"/>
                <w:b/>
                <w:szCs w:val="21"/>
              </w:rPr>
              <w:t>陈洪武</w:t>
            </w:r>
          </w:p>
          <w:p>
            <w:pPr>
              <w:jc w:val="center"/>
              <w:rPr>
                <w:rFonts w:ascii="宋体"/>
                <w:szCs w:val="21"/>
              </w:rPr>
            </w:pPr>
            <w:r>
              <w:rPr>
                <w:rFonts w:hint="eastAsia" w:ascii="宋体" w:hAnsi="宋体"/>
                <w:szCs w:val="21"/>
              </w:rPr>
              <w:t>国科嘉和基金合伙人</w:t>
            </w:r>
          </w:p>
        </w:tc>
        <w:tc>
          <w:tcPr>
            <w:tcW w:w="2224" w:type="dxa"/>
          </w:tcPr>
          <w:p>
            <w:pPr>
              <w:jc w:val="center"/>
              <w:rPr>
                <w:rFonts w:ascii="宋体"/>
                <w:b/>
                <w:sz w:val="28"/>
                <w:szCs w:val="28"/>
              </w:rPr>
            </w:pPr>
            <w:r>
              <w:rPr>
                <w:rFonts w:ascii="宋体"/>
                <w:b/>
                <w:sz w:val="28"/>
                <w:szCs w:val="28"/>
              </w:rPr>
              <w:pict>
                <v:shape id="_x0000_i1032" o:spt="75" type="#_x0000_t75" style="height:102pt;width:73.5pt;" filled="f" o:preferrelative="t" stroked="f" coordsize="21600,21600">
                  <v:path/>
                  <v:fill on="f" focussize="0,0"/>
                  <v:stroke on="f" joinstyle="miter"/>
                  <v:imagedata r:id="rId13" o:title=""/>
                  <o:lock v:ext="edit" aspectratio="t"/>
                  <w10:wrap type="none"/>
                  <w10:anchorlock/>
                </v:shape>
              </w:pict>
            </w:r>
          </w:p>
          <w:p>
            <w:pPr>
              <w:jc w:val="center"/>
              <w:rPr>
                <w:rFonts w:ascii="宋体"/>
                <w:b/>
                <w:szCs w:val="21"/>
              </w:rPr>
            </w:pPr>
            <w:r>
              <w:rPr>
                <w:rFonts w:hint="eastAsia" w:ascii="宋体" w:hAnsi="宋体"/>
                <w:b/>
                <w:szCs w:val="21"/>
              </w:rPr>
              <w:t>余征坤</w:t>
            </w:r>
          </w:p>
          <w:p>
            <w:pPr>
              <w:jc w:val="center"/>
              <w:rPr>
                <w:rFonts w:ascii="宋体"/>
                <w:sz w:val="28"/>
                <w:szCs w:val="28"/>
              </w:rPr>
            </w:pPr>
            <w:r>
              <w:rPr>
                <w:rFonts w:ascii="宋体" w:hAnsi="宋体"/>
                <w:szCs w:val="21"/>
              </w:rPr>
              <w:t>IDG</w:t>
            </w:r>
            <w:r>
              <w:rPr>
                <w:rFonts w:hint="eastAsia" w:ascii="宋体" w:hAnsi="宋体"/>
                <w:szCs w:val="21"/>
              </w:rPr>
              <w:t>资本合伙人</w:t>
            </w:r>
          </w:p>
        </w:tc>
        <w:tc>
          <w:tcPr>
            <w:tcW w:w="2224" w:type="dxa"/>
          </w:tcPr>
          <w:p>
            <w:pPr>
              <w:jc w:val="center"/>
              <w:rPr>
                <w:rFonts w:ascii="宋体"/>
                <w:b/>
                <w:sz w:val="28"/>
                <w:szCs w:val="28"/>
              </w:rPr>
            </w:pPr>
            <w:r>
              <w:rPr>
                <w:rFonts w:ascii="宋体"/>
                <w:b/>
                <w:sz w:val="28"/>
                <w:szCs w:val="28"/>
              </w:rPr>
              <w:pict>
                <v:shape id="_x0000_i1033" o:spt="75" type="#_x0000_t75" style="height:99pt;width:72.75pt;" filled="f" o:preferrelative="t" stroked="f" coordsize="21600,21600">
                  <v:path/>
                  <v:fill on="f" focussize="0,0"/>
                  <v:stroke on="f" joinstyle="miter"/>
                  <v:imagedata r:id="rId14" o:title=""/>
                  <o:lock v:ext="edit" aspectratio="t"/>
                  <w10:wrap type="none"/>
                  <w10:anchorlock/>
                </v:shape>
              </w:pict>
            </w:r>
          </w:p>
          <w:p>
            <w:pPr>
              <w:jc w:val="center"/>
              <w:rPr>
                <w:rFonts w:ascii="宋体"/>
                <w:b/>
                <w:szCs w:val="21"/>
              </w:rPr>
            </w:pPr>
            <w:r>
              <w:rPr>
                <w:rFonts w:hint="eastAsia" w:ascii="宋体" w:hAnsi="宋体"/>
                <w:b/>
                <w:szCs w:val="21"/>
              </w:rPr>
              <w:t>赵刚</w:t>
            </w:r>
          </w:p>
          <w:p>
            <w:pPr>
              <w:jc w:val="center"/>
              <w:rPr>
                <w:rFonts w:ascii="宋体"/>
                <w:szCs w:val="21"/>
              </w:rPr>
            </w:pPr>
            <w:r>
              <w:rPr>
                <w:rFonts w:hint="eastAsia" w:ascii="宋体" w:hAnsi="宋体"/>
                <w:szCs w:val="21"/>
              </w:rPr>
              <w:t>软银中国合伙人</w:t>
            </w:r>
          </w:p>
        </w:tc>
        <w:tc>
          <w:tcPr>
            <w:tcW w:w="2225" w:type="dxa"/>
          </w:tcPr>
          <w:p>
            <w:pPr>
              <w:jc w:val="center"/>
              <w:rPr>
                <w:rFonts w:ascii="宋体"/>
                <w:b/>
                <w:sz w:val="28"/>
                <w:szCs w:val="28"/>
              </w:rPr>
            </w:pPr>
            <w:r>
              <w:rPr>
                <w:rFonts w:ascii="宋体"/>
                <w:b/>
                <w:sz w:val="28"/>
                <w:szCs w:val="28"/>
              </w:rPr>
              <w:pict>
                <v:shape id="_x0000_i1034" o:spt="75" type="#_x0000_t75" style="height:99.75pt;width:73.5pt;" filled="f" o:preferrelative="t" stroked="f" coordsize="21600,21600">
                  <v:path/>
                  <v:fill on="f" focussize="0,0"/>
                  <v:stroke on="f" joinstyle="miter"/>
                  <v:imagedata r:id="rId15" o:title=""/>
                  <o:lock v:ext="edit" aspectratio="t"/>
                  <w10:wrap type="none"/>
                  <w10:anchorlock/>
                </v:shape>
              </w:pict>
            </w:r>
          </w:p>
          <w:p>
            <w:pPr>
              <w:jc w:val="center"/>
              <w:rPr>
                <w:rFonts w:ascii="宋体"/>
                <w:b/>
                <w:szCs w:val="21"/>
              </w:rPr>
            </w:pPr>
            <w:r>
              <w:rPr>
                <w:rFonts w:hint="eastAsia" w:ascii="宋体" w:hAnsi="宋体"/>
                <w:b/>
                <w:szCs w:val="21"/>
              </w:rPr>
              <w:t>王</w:t>
            </w:r>
            <w:r>
              <w:rPr>
                <w:rFonts w:ascii="宋体" w:hAnsi="宋体"/>
                <w:b/>
                <w:szCs w:val="21"/>
              </w:rPr>
              <w:t xml:space="preserve">  </w:t>
            </w:r>
            <w:r>
              <w:rPr>
                <w:rFonts w:hint="eastAsia" w:ascii="宋体" w:hAnsi="宋体"/>
                <w:b/>
                <w:szCs w:val="21"/>
              </w:rPr>
              <w:t>晖</w:t>
            </w:r>
          </w:p>
          <w:p>
            <w:pPr>
              <w:jc w:val="center"/>
              <w:rPr>
                <w:rFonts w:ascii="宋体"/>
                <w:b/>
                <w:sz w:val="28"/>
                <w:szCs w:val="28"/>
              </w:rPr>
            </w:pPr>
            <w:r>
              <w:rPr>
                <w:rFonts w:hint="eastAsia" w:ascii="宋体" w:hAnsi="宋体"/>
                <w:szCs w:val="21"/>
              </w:rPr>
              <w:t>弘晖资本创始合伙人</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679" w:hRule="atLeast"/>
          <w:jc w:val="center"/>
        </w:trPr>
        <w:tc>
          <w:tcPr>
            <w:tcW w:w="2224" w:type="dxa"/>
          </w:tcPr>
          <w:p>
            <w:pPr>
              <w:jc w:val="center"/>
              <w:rPr>
                <w:rFonts w:ascii="宋体"/>
                <w:b/>
                <w:sz w:val="28"/>
                <w:szCs w:val="28"/>
              </w:rPr>
            </w:pPr>
            <w:r>
              <w:rPr>
                <w:rFonts w:ascii="宋体"/>
                <w:b/>
                <w:sz w:val="28"/>
                <w:szCs w:val="28"/>
              </w:rPr>
              <w:pict>
                <v:shape id="_x0000_i1035" o:spt="75" type="#_x0000_t75" style="height:96pt;width:77.25pt;" filled="f" o:preferrelative="t" stroked="f" coordsize="21600,21600">
                  <v:path/>
                  <v:fill on="f" focussize="0,0"/>
                  <v:stroke on="f" joinstyle="miter"/>
                  <v:imagedata r:id="rId16" o:title=""/>
                  <o:lock v:ext="edit" aspectratio="t"/>
                  <w10:wrap type="none"/>
                  <w10:anchorlock/>
                </v:shape>
              </w:pict>
            </w:r>
          </w:p>
          <w:p>
            <w:pPr>
              <w:jc w:val="center"/>
              <w:rPr>
                <w:rFonts w:ascii="宋体"/>
                <w:szCs w:val="21"/>
              </w:rPr>
            </w:pPr>
            <w:r>
              <w:rPr>
                <w:rFonts w:hint="eastAsia" w:ascii="宋体" w:hAnsi="宋体"/>
                <w:b/>
                <w:szCs w:val="21"/>
              </w:rPr>
              <w:t>王</w:t>
            </w:r>
            <w:r>
              <w:rPr>
                <w:rFonts w:ascii="宋体" w:hAnsi="宋体"/>
                <w:b/>
                <w:szCs w:val="21"/>
              </w:rPr>
              <w:t xml:space="preserve">  </w:t>
            </w:r>
            <w:r>
              <w:rPr>
                <w:rFonts w:hint="eastAsia" w:ascii="宋体" w:hAnsi="宋体"/>
                <w:b/>
                <w:szCs w:val="21"/>
              </w:rPr>
              <w:t>坤</w:t>
            </w:r>
          </w:p>
          <w:p>
            <w:pPr>
              <w:jc w:val="center"/>
              <w:rPr>
                <w:rFonts w:ascii="宋体"/>
                <w:szCs w:val="21"/>
              </w:rPr>
            </w:pPr>
            <w:r>
              <w:rPr>
                <w:rFonts w:hint="eastAsia" w:ascii="宋体" w:hAnsi="宋体"/>
                <w:szCs w:val="21"/>
              </w:rPr>
              <w:t>博雅总裁商学院</w:t>
            </w:r>
          </w:p>
          <w:p>
            <w:pPr>
              <w:jc w:val="center"/>
              <w:rPr>
                <w:rFonts w:ascii="宋体"/>
                <w:szCs w:val="21"/>
              </w:rPr>
            </w:pPr>
            <w:r>
              <w:rPr>
                <w:rFonts w:hint="eastAsia" w:ascii="宋体" w:hAnsi="宋体"/>
                <w:szCs w:val="21"/>
              </w:rPr>
              <w:t>执行院长</w:t>
            </w:r>
          </w:p>
        </w:tc>
        <w:tc>
          <w:tcPr>
            <w:tcW w:w="2224" w:type="dxa"/>
          </w:tcPr>
          <w:p>
            <w:pPr>
              <w:jc w:val="center"/>
              <w:rPr>
                <w:rFonts w:ascii="宋体"/>
                <w:b/>
                <w:sz w:val="28"/>
                <w:szCs w:val="28"/>
              </w:rPr>
            </w:pPr>
            <w:r>
              <w:rPr>
                <w:rFonts w:ascii="宋体"/>
                <w:b/>
                <w:sz w:val="28"/>
                <w:szCs w:val="28"/>
              </w:rPr>
              <w:pict>
                <v:shape id="_x0000_i1036" o:spt="75" type="#_x0000_t75" style="height:93.75pt;width:68.25pt;" filled="f" o:preferrelative="t" stroked="f" coordsize="21600,21600">
                  <v:path/>
                  <v:fill on="f" focussize="0,0"/>
                  <v:stroke on="f" joinstyle="miter"/>
                  <v:imagedata r:id="rId17" o:title=""/>
                  <o:lock v:ext="edit" aspectratio="t"/>
                  <w10:wrap type="none"/>
                  <w10:anchorlock/>
                </v:shape>
              </w:pict>
            </w:r>
          </w:p>
          <w:p>
            <w:pPr>
              <w:jc w:val="center"/>
              <w:rPr>
                <w:rFonts w:ascii="宋体"/>
                <w:b/>
                <w:szCs w:val="21"/>
              </w:rPr>
            </w:pPr>
            <w:r>
              <w:rPr>
                <w:rFonts w:hint="eastAsia" w:ascii="宋体" w:hAnsi="宋体"/>
                <w:b/>
                <w:szCs w:val="21"/>
              </w:rPr>
              <w:t>庞</w:t>
            </w:r>
            <w:r>
              <w:rPr>
                <w:rFonts w:ascii="宋体" w:hAnsi="宋体"/>
                <w:b/>
                <w:szCs w:val="21"/>
              </w:rPr>
              <w:t xml:space="preserve">  </w:t>
            </w:r>
            <w:r>
              <w:rPr>
                <w:rFonts w:hint="eastAsia" w:ascii="宋体" w:hAnsi="宋体"/>
                <w:b/>
                <w:szCs w:val="21"/>
              </w:rPr>
              <w:t>勃</w:t>
            </w:r>
          </w:p>
          <w:p>
            <w:pPr>
              <w:jc w:val="center"/>
              <w:rPr>
                <w:rFonts w:ascii="宋体"/>
                <w:szCs w:val="21"/>
              </w:rPr>
            </w:pPr>
            <w:r>
              <w:rPr>
                <w:rFonts w:hint="eastAsia" w:ascii="宋体" w:hAnsi="宋体"/>
                <w:szCs w:val="21"/>
              </w:rPr>
              <w:t>博雅资本创始合伙人博雅总裁商学院</w:t>
            </w:r>
          </w:p>
          <w:p>
            <w:pPr>
              <w:jc w:val="center"/>
              <w:rPr>
                <w:rFonts w:ascii="宋体"/>
                <w:szCs w:val="21"/>
              </w:rPr>
            </w:pPr>
            <w:r>
              <w:rPr>
                <w:rFonts w:hint="eastAsia" w:ascii="宋体" w:hAnsi="宋体"/>
                <w:szCs w:val="21"/>
              </w:rPr>
              <w:t>副院长</w:t>
            </w:r>
          </w:p>
        </w:tc>
        <w:tc>
          <w:tcPr>
            <w:tcW w:w="2224" w:type="dxa"/>
          </w:tcPr>
          <w:p>
            <w:pPr>
              <w:jc w:val="center"/>
              <w:rPr>
                <w:rFonts w:ascii="宋体"/>
                <w:b/>
                <w:sz w:val="28"/>
                <w:szCs w:val="28"/>
              </w:rPr>
            </w:pPr>
            <w:r>
              <w:rPr>
                <w:rFonts w:ascii="宋体"/>
                <w:b/>
                <w:sz w:val="28"/>
                <w:szCs w:val="28"/>
              </w:rPr>
              <w:pict>
                <v:shape id="_x0000_i1037" o:spt="75" type="#_x0000_t75" style="height:93.75pt;width:77.25pt;" filled="f" o:preferrelative="t" stroked="f" coordsize="21600,21600">
                  <v:path/>
                  <v:fill on="f" focussize="0,0"/>
                  <v:stroke on="f" joinstyle="miter"/>
                  <v:imagedata r:id="rId18" cropleft="6544f" cropright="22756f" o:title=""/>
                  <o:lock v:ext="edit" aspectratio="t"/>
                  <w10:wrap type="none"/>
                  <w10:anchorlock/>
                </v:shape>
              </w:pict>
            </w:r>
          </w:p>
          <w:p>
            <w:pPr>
              <w:jc w:val="center"/>
              <w:rPr>
                <w:rFonts w:ascii="宋体"/>
                <w:b/>
                <w:szCs w:val="21"/>
              </w:rPr>
            </w:pPr>
            <w:r>
              <w:rPr>
                <w:rFonts w:hint="eastAsia" w:ascii="宋体" w:hAnsi="宋体"/>
                <w:b/>
                <w:szCs w:val="21"/>
              </w:rPr>
              <w:t>袁</w:t>
            </w:r>
            <w:r>
              <w:rPr>
                <w:rFonts w:ascii="宋体" w:hAnsi="宋体"/>
                <w:b/>
                <w:szCs w:val="21"/>
              </w:rPr>
              <w:t xml:space="preserve">  </w:t>
            </w:r>
            <w:r>
              <w:rPr>
                <w:rFonts w:hint="eastAsia" w:ascii="宋体" w:hAnsi="宋体"/>
                <w:b/>
                <w:szCs w:val="21"/>
              </w:rPr>
              <w:t>征</w:t>
            </w:r>
          </w:p>
          <w:p>
            <w:pPr>
              <w:jc w:val="center"/>
              <w:rPr>
                <w:rFonts w:ascii="宋体"/>
                <w:szCs w:val="21"/>
              </w:rPr>
            </w:pPr>
            <w:r>
              <w:rPr>
                <w:rFonts w:hint="eastAsia" w:ascii="宋体" w:hAnsi="宋体"/>
                <w:szCs w:val="21"/>
              </w:rPr>
              <w:t>博雅资本创始合伙人</w:t>
            </w:r>
          </w:p>
          <w:p>
            <w:pPr>
              <w:jc w:val="center"/>
              <w:rPr>
                <w:rFonts w:ascii="宋体"/>
                <w:b/>
                <w:sz w:val="28"/>
                <w:szCs w:val="28"/>
              </w:rPr>
            </w:pPr>
          </w:p>
        </w:tc>
        <w:tc>
          <w:tcPr>
            <w:tcW w:w="2225" w:type="dxa"/>
          </w:tcPr>
          <w:p>
            <w:pPr>
              <w:jc w:val="center"/>
              <w:rPr>
                <w:rFonts w:ascii="宋体"/>
                <w:b/>
                <w:sz w:val="28"/>
                <w:szCs w:val="28"/>
              </w:rPr>
            </w:pPr>
            <w:r>
              <w:rPr>
                <w:rFonts w:ascii="宋体"/>
                <w:b/>
                <w:sz w:val="28"/>
                <w:szCs w:val="28"/>
              </w:rPr>
              <w:pict>
                <v:shape id="_x0000_i1038" o:spt="75" type="#_x0000_t75" style="height:93.75pt;width:68.25pt;" filled="f" o:preferrelative="t" stroked="f" coordsize="21600,21600">
                  <v:path/>
                  <v:fill on="f" focussize="0,0"/>
                  <v:stroke on="f" joinstyle="miter"/>
                  <v:imagedata r:id="rId19" o:title=""/>
                  <o:lock v:ext="edit" aspectratio="t"/>
                  <w10:wrap type="none"/>
                  <w10:anchorlock/>
                </v:shape>
              </w:pict>
            </w:r>
          </w:p>
          <w:p>
            <w:pPr>
              <w:jc w:val="center"/>
              <w:rPr>
                <w:rFonts w:ascii="宋体"/>
                <w:b/>
                <w:szCs w:val="21"/>
              </w:rPr>
            </w:pPr>
            <w:r>
              <w:rPr>
                <w:rFonts w:hint="eastAsia" w:ascii="宋体" w:hAnsi="宋体"/>
                <w:b/>
                <w:szCs w:val="21"/>
              </w:rPr>
              <w:t>曹乃承</w:t>
            </w:r>
          </w:p>
          <w:p>
            <w:pPr>
              <w:jc w:val="center"/>
              <w:rPr>
                <w:rFonts w:ascii="宋体"/>
                <w:szCs w:val="21"/>
              </w:rPr>
            </w:pPr>
            <w:r>
              <w:rPr>
                <w:rFonts w:hint="eastAsia" w:ascii="宋体" w:hAnsi="宋体"/>
                <w:szCs w:val="21"/>
              </w:rPr>
              <w:t>北京大学信息学院</w:t>
            </w:r>
          </w:p>
          <w:p>
            <w:pPr>
              <w:jc w:val="center"/>
              <w:rPr>
                <w:rFonts w:ascii="宋体"/>
                <w:szCs w:val="21"/>
              </w:rPr>
            </w:pPr>
            <w:r>
              <w:rPr>
                <w:rFonts w:hint="eastAsia" w:ascii="宋体" w:hAnsi="宋体"/>
                <w:szCs w:val="21"/>
              </w:rPr>
              <w:t>高层培训中心电商</w:t>
            </w:r>
          </w:p>
          <w:p>
            <w:pPr>
              <w:jc w:val="center"/>
              <w:rPr>
                <w:rFonts w:ascii="宋体"/>
                <w:szCs w:val="21"/>
              </w:rPr>
            </w:pPr>
            <w:r>
              <w:rPr>
                <w:rFonts w:hint="eastAsia" w:ascii="宋体" w:hAnsi="宋体"/>
                <w:szCs w:val="21"/>
              </w:rPr>
              <w:t>专家委员会主任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jc w:val="center"/>
        </w:trPr>
        <w:tc>
          <w:tcPr>
            <w:tcW w:w="2224" w:type="dxa"/>
          </w:tcPr>
          <w:p>
            <w:pPr>
              <w:jc w:val="center"/>
              <w:rPr>
                <w:rFonts w:ascii="宋体"/>
                <w:b/>
                <w:sz w:val="28"/>
                <w:szCs w:val="28"/>
              </w:rPr>
            </w:pPr>
            <w:r>
              <w:rPr>
                <w:rFonts w:ascii="宋体"/>
                <w:b/>
                <w:sz w:val="28"/>
                <w:szCs w:val="28"/>
              </w:rPr>
              <w:pict>
                <v:shape id="_x0000_i1039" o:spt="75" type="#_x0000_t75" style="height:99.75pt;width:73.5pt;" filled="f" o:preferrelative="t" stroked="f" coordsize="21600,21600">
                  <v:path/>
                  <v:fill on="f" focussize="0,0"/>
                  <v:stroke on="f" joinstyle="miter"/>
                  <v:imagedata r:id="rId20" o:title=""/>
                  <o:lock v:ext="edit" aspectratio="t"/>
                  <w10:wrap type="none"/>
                  <w10:anchorlock/>
                </v:shape>
              </w:pict>
            </w:r>
          </w:p>
          <w:p>
            <w:pPr>
              <w:jc w:val="center"/>
              <w:rPr>
                <w:rFonts w:ascii="宋体"/>
                <w:b/>
                <w:szCs w:val="21"/>
              </w:rPr>
            </w:pPr>
            <w:r>
              <w:rPr>
                <w:rFonts w:hint="eastAsia" w:ascii="宋体" w:hAnsi="宋体"/>
                <w:b/>
                <w:szCs w:val="21"/>
              </w:rPr>
              <w:t>刘泽辉</w:t>
            </w:r>
          </w:p>
          <w:p>
            <w:pPr>
              <w:jc w:val="center"/>
              <w:rPr>
                <w:rFonts w:ascii="宋体"/>
                <w:szCs w:val="21"/>
              </w:rPr>
            </w:pPr>
            <w:r>
              <w:rPr>
                <w:rFonts w:hint="eastAsia" w:ascii="宋体" w:hAnsi="宋体"/>
                <w:szCs w:val="21"/>
              </w:rPr>
              <w:t>君联资本主管合伙人</w:t>
            </w:r>
            <w:r>
              <w:rPr>
                <w:rFonts w:ascii="宋体" w:hAnsi="宋体"/>
                <w:szCs w:val="21"/>
              </w:rPr>
              <w:t xml:space="preserve"> </w:t>
            </w:r>
            <w:r>
              <w:rPr>
                <w:rFonts w:hint="eastAsia" w:ascii="宋体" w:hAnsi="宋体"/>
                <w:szCs w:val="21"/>
              </w:rPr>
              <w:t>董事总经理</w:t>
            </w:r>
          </w:p>
        </w:tc>
        <w:tc>
          <w:tcPr>
            <w:tcW w:w="2224" w:type="dxa"/>
          </w:tcPr>
          <w:p>
            <w:pPr>
              <w:jc w:val="center"/>
              <w:rPr>
                <w:rFonts w:ascii="宋体"/>
                <w:b/>
                <w:sz w:val="28"/>
                <w:szCs w:val="28"/>
              </w:rPr>
            </w:pPr>
            <w:r>
              <w:rPr>
                <w:rFonts w:ascii="宋体"/>
                <w:b/>
                <w:sz w:val="28"/>
                <w:szCs w:val="28"/>
              </w:rPr>
              <w:pict>
                <v:shape id="_x0000_i1040" o:spt="75" type="#_x0000_t75" style="height:99.75pt;width:73.5pt;" filled="f" o:preferrelative="t" stroked="f" coordsize="21600,21600">
                  <v:path/>
                  <v:fill on="f" focussize="0,0"/>
                  <v:stroke on="f" joinstyle="miter"/>
                  <v:imagedata r:id="rId21" o:title=""/>
                  <o:lock v:ext="edit" aspectratio="t"/>
                  <w10:wrap type="none"/>
                  <w10:anchorlock/>
                </v:shape>
              </w:pict>
            </w:r>
          </w:p>
          <w:p>
            <w:pPr>
              <w:jc w:val="center"/>
              <w:rPr>
                <w:rFonts w:ascii="宋体"/>
                <w:szCs w:val="21"/>
              </w:rPr>
            </w:pPr>
            <w:r>
              <w:rPr>
                <w:rFonts w:hint="eastAsia" w:ascii="宋体" w:hAnsi="宋体"/>
                <w:b/>
                <w:szCs w:val="21"/>
              </w:rPr>
              <w:t>白文涛</w:t>
            </w:r>
            <w:r>
              <w:rPr>
                <w:rFonts w:ascii="宋体" w:hAnsi="宋体"/>
                <w:szCs w:val="21"/>
              </w:rPr>
              <w:t xml:space="preserve"> </w:t>
            </w:r>
          </w:p>
          <w:p>
            <w:pPr>
              <w:jc w:val="center"/>
              <w:rPr>
                <w:rFonts w:ascii="宋体"/>
                <w:szCs w:val="21"/>
              </w:rPr>
            </w:pPr>
            <w:r>
              <w:rPr>
                <w:rFonts w:hint="eastAsia" w:ascii="宋体" w:hAnsi="宋体"/>
                <w:szCs w:val="21"/>
              </w:rPr>
              <w:t>分享投资创始合伙人</w:t>
            </w:r>
          </w:p>
        </w:tc>
        <w:tc>
          <w:tcPr>
            <w:tcW w:w="2224" w:type="dxa"/>
          </w:tcPr>
          <w:p>
            <w:pPr>
              <w:jc w:val="center"/>
              <w:rPr>
                <w:rFonts w:ascii="宋体"/>
                <w:b/>
                <w:sz w:val="28"/>
                <w:szCs w:val="28"/>
              </w:rPr>
            </w:pPr>
            <w:r>
              <w:rPr>
                <w:rFonts w:ascii="宋体"/>
                <w:b/>
                <w:sz w:val="28"/>
                <w:szCs w:val="28"/>
              </w:rPr>
              <w:pict>
                <v:shape id="_x0000_i1041" o:spt="75" type="#_x0000_t75" style="height:105.75pt;width:75.75pt;" filled="f" o:preferrelative="t" stroked="f" coordsize="21600,21600">
                  <v:path/>
                  <v:fill on="f" focussize="0,0"/>
                  <v:stroke on="f" joinstyle="miter"/>
                  <v:imagedata r:id="rId22" o:title=""/>
                  <o:lock v:ext="edit" aspectratio="t"/>
                  <w10:wrap type="none"/>
                  <w10:anchorlock/>
                </v:shape>
              </w:pict>
            </w:r>
          </w:p>
          <w:p>
            <w:pPr>
              <w:jc w:val="center"/>
              <w:rPr>
                <w:rFonts w:ascii="宋体"/>
                <w:szCs w:val="21"/>
              </w:rPr>
            </w:pPr>
            <w:r>
              <w:rPr>
                <w:rFonts w:hint="eastAsia" w:ascii="宋体" w:hAnsi="宋体"/>
                <w:b/>
                <w:szCs w:val="21"/>
              </w:rPr>
              <w:t>傅哲宽</w:t>
            </w:r>
            <w:r>
              <w:rPr>
                <w:rFonts w:ascii="宋体" w:hAnsi="宋体"/>
                <w:szCs w:val="21"/>
              </w:rPr>
              <w:t xml:space="preserve"> </w:t>
            </w:r>
          </w:p>
          <w:p>
            <w:pPr>
              <w:jc w:val="center"/>
              <w:rPr>
                <w:rFonts w:ascii="宋体"/>
                <w:szCs w:val="21"/>
              </w:rPr>
            </w:pPr>
            <w:r>
              <w:rPr>
                <w:rFonts w:hint="eastAsia" w:ascii="宋体" w:hAnsi="宋体"/>
                <w:szCs w:val="21"/>
              </w:rPr>
              <w:t>启赋资本董事长</w:t>
            </w:r>
          </w:p>
        </w:tc>
        <w:tc>
          <w:tcPr>
            <w:tcW w:w="2225" w:type="dxa"/>
          </w:tcPr>
          <w:p>
            <w:pPr>
              <w:jc w:val="center"/>
              <w:rPr>
                <w:rFonts w:ascii="宋体"/>
                <w:b/>
                <w:sz w:val="28"/>
                <w:szCs w:val="28"/>
              </w:rPr>
            </w:pPr>
            <w:r>
              <w:rPr>
                <w:rFonts w:ascii="宋体"/>
                <w:b/>
                <w:sz w:val="28"/>
                <w:szCs w:val="28"/>
              </w:rPr>
              <w:pict>
                <v:shape id="_x0000_i1042" o:spt="75" type="#_x0000_t75" style="height:99.75pt;width:73.5pt;" filled="f" o:preferrelative="t" stroked="f" coordsize="21600,21600">
                  <v:path/>
                  <v:fill on="f" focussize="0,0"/>
                  <v:stroke on="f" joinstyle="miter"/>
                  <v:imagedata r:id="rId23" o:title=""/>
                  <o:lock v:ext="edit" aspectratio="t"/>
                  <w10:wrap type="none"/>
                  <w10:anchorlock/>
                </v:shape>
              </w:pict>
            </w:r>
          </w:p>
          <w:p>
            <w:pPr>
              <w:jc w:val="center"/>
              <w:rPr>
                <w:rFonts w:ascii="宋体"/>
                <w:b/>
                <w:szCs w:val="21"/>
              </w:rPr>
            </w:pPr>
            <w:r>
              <w:rPr>
                <w:rFonts w:hint="eastAsia" w:ascii="宋体" w:hAnsi="宋体"/>
                <w:b/>
                <w:szCs w:val="21"/>
              </w:rPr>
              <w:t>贾相夷</w:t>
            </w:r>
          </w:p>
          <w:p>
            <w:pPr>
              <w:jc w:val="center"/>
              <w:rPr>
                <w:rFonts w:ascii="宋体"/>
                <w:szCs w:val="21"/>
              </w:rPr>
            </w:pPr>
            <w:r>
              <w:rPr>
                <w:rFonts w:ascii="宋体" w:hAnsi="宋体"/>
                <w:szCs w:val="21"/>
              </w:rPr>
              <w:t xml:space="preserve"> </w:t>
            </w:r>
            <w:r>
              <w:rPr>
                <w:rFonts w:hint="eastAsia" w:ascii="宋体" w:hAnsi="宋体"/>
                <w:szCs w:val="21"/>
              </w:rPr>
              <w:t>华软资本合伙人</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jc w:val="center"/>
        </w:trPr>
        <w:tc>
          <w:tcPr>
            <w:tcW w:w="2224" w:type="dxa"/>
          </w:tcPr>
          <w:p>
            <w:pPr>
              <w:jc w:val="center"/>
              <w:rPr>
                <w:rFonts w:ascii="宋体"/>
                <w:b/>
                <w:sz w:val="28"/>
                <w:szCs w:val="28"/>
              </w:rPr>
            </w:pPr>
            <w:r>
              <w:rPr>
                <w:rFonts w:ascii="宋体"/>
                <w:b/>
                <w:sz w:val="28"/>
                <w:szCs w:val="28"/>
              </w:rPr>
              <w:pict>
                <v:shape id="_x0000_i1043" o:spt="75" type="#_x0000_t75" style="height:95.25pt;width:69pt;" filled="f" o:preferrelative="t" stroked="f" coordsize="21600,21600">
                  <v:path/>
                  <v:fill on="f" focussize="0,0"/>
                  <v:stroke on="f" joinstyle="miter"/>
                  <v:imagedata r:id="rId24" o:title=""/>
                  <o:lock v:ext="edit" aspectratio="t"/>
                  <w10:wrap type="none"/>
                  <w10:anchorlock/>
                </v:shape>
              </w:pict>
            </w:r>
          </w:p>
          <w:p>
            <w:pPr>
              <w:jc w:val="center"/>
              <w:rPr>
                <w:rFonts w:ascii="宋体"/>
                <w:szCs w:val="21"/>
              </w:rPr>
            </w:pPr>
            <w:r>
              <w:rPr>
                <w:rFonts w:hint="eastAsia" w:ascii="宋体" w:hAnsi="宋体"/>
                <w:b/>
                <w:szCs w:val="21"/>
              </w:rPr>
              <w:t>秦扬文</w:t>
            </w:r>
            <w:r>
              <w:rPr>
                <w:rFonts w:ascii="宋体" w:hAnsi="宋体"/>
                <w:szCs w:val="21"/>
              </w:rPr>
              <w:t xml:space="preserve"> </w:t>
            </w:r>
          </w:p>
          <w:p>
            <w:pPr>
              <w:jc w:val="center"/>
              <w:rPr>
                <w:rFonts w:ascii="宋体"/>
                <w:b/>
                <w:szCs w:val="21"/>
              </w:rPr>
            </w:pPr>
            <w:r>
              <w:rPr>
                <w:rFonts w:hint="eastAsia" w:ascii="宋体" w:hAnsi="宋体"/>
                <w:szCs w:val="21"/>
              </w:rPr>
              <w:t>基石创投合伙人</w:t>
            </w:r>
          </w:p>
        </w:tc>
        <w:tc>
          <w:tcPr>
            <w:tcW w:w="2224" w:type="dxa"/>
          </w:tcPr>
          <w:p>
            <w:pPr>
              <w:jc w:val="center"/>
              <w:rPr>
                <w:rFonts w:ascii="宋体"/>
                <w:b/>
                <w:sz w:val="28"/>
                <w:szCs w:val="28"/>
              </w:rPr>
            </w:pPr>
            <w:r>
              <w:rPr>
                <w:rFonts w:ascii="宋体"/>
                <w:b/>
                <w:sz w:val="28"/>
                <w:szCs w:val="28"/>
              </w:rPr>
              <w:pict>
                <v:shape id="_x0000_i1044" o:spt="75" type="#_x0000_t75" style="height:93.75pt;width:68.25pt;" filled="f" o:preferrelative="t" stroked="f" coordsize="21600,21600">
                  <v:path/>
                  <v:fill on="f" focussize="0,0"/>
                  <v:stroke on="f" joinstyle="miter"/>
                  <v:imagedata r:id="rId25" o:title=""/>
                  <o:lock v:ext="edit" aspectratio="t"/>
                  <w10:wrap type="none"/>
                  <w10:anchorlock/>
                </v:shape>
              </w:pict>
            </w:r>
          </w:p>
          <w:p>
            <w:pPr>
              <w:jc w:val="center"/>
              <w:rPr>
                <w:rFonts w:ascii="宋体"/>
                <w:b/>
                <w:szCs w:val="21"/>
              </w:rPr>
            </w:pPr>
            <w:r>
              <w:rPr>
                <w:rFonts w:hint="eastAsia" w:ascii="宋体" w:hAnsi="宋体"/>
                <w:b/>
                <w:szCs w:val="21"/>
              </w:rPr>
              <w:t>汤旭东</w:t>
            </w:r>
          </w:p>
          <w:p>
            <w:pPr>
              <w:jc w:val="center"/>
              <w:rPr>
                <w:rFonts w:ascii="宋体"/>
                <w:szCs w:val="21"/>
              </w:rPr>
            </w:pPr>
            <w:r>
              <w:rPr>
                <w:rFonts w:hint="eastAsia" w:ascii="宋体" w:hAnsi="宋体"/>
                <w:szCs w:val="21"/>
              </w:rPr>
              <w:t>创势资本创始合伙人</w:t>
            </w:r>
          </w:p>
          <w:p>
            <w:pPr>
              <w:jc w:val="center"/>
              <w:rPr>
                <w:rFonts w:ascii="宋体"/>
                <w:b/>
                <w:szCs w:val="21"/>
              </w:rPr>
            </w:pPr>
          </w:p>
        </w:tc>
        <w:tc>
          <w:tcPr>
            <w:tcW w:w="2224" w:type="dxa"/>
          </w:tcPr>
          <w:p>
            <w:pPr>
              <w:jc w:val="center"/>
              <w:rPr>
                <w:rFonts w:ascii="宋体"/>
                <w:szCs w:val="21"/>
              </w:rPr>
            </w:pPr>
            <w:r>
              <w:rPr>
                <w:rFonts w:ascii="宋体"/>
                <w:szCs w:val="21"/>
              </w:rPr>
              <w:pict>
                <v:shape id="_x0000_i1045" o:spt="75" type="#_x0000_t75" style="height:99pt;width:72.75pt;" filled="f" o:preferrelative="t" stroked="f" coordsize="21600,21600">
                  <v:path/>
                  <v:fill on="f" focussize="0,0"/>
                  <v:stroke on="f" joinstyle="miter"/>
                  <v:imagedata r:id="rId26" o:title=""/>
                  <o:lock v:ext="edit" aspectratio="t"/>
                  <w10:wrap type="none"/>
                  <w10:anchorlock/>
                </v:shape>
              </w:pict>
            </w:r>
          </w:p>
          <w:p>
            <w:pPr>
              <w:jc w:val="center"/>
              <w:rPr>
                <w:rFonts w:ascii="宋体"/>
                <w:b/>
                <w:szCs w:val="21"/>
              </w:rPr>
            </w:pPr>
            <w:r>
              <w:rPr>
                <w:rFonts w:hint="eastAsia" w:ascii="宋体" w:hAnsi="宋体"/>
                <w:b/>
                <w:szCs w:val="21"/>
              </w:rPr>
              <w:t>张逸龙</w:t>
            </w:r>
          </w:p>
          <w:p>
            <w:pPr>
              <w:jc w:val="center"/>
              <w:rPr>
                <w:rFonts w:ascii="宋体"/>
                <w:szCs w:val="21"/>
              </w:rPr>
            </w:pPr>
            <w:r>
              <w:rPr>
                <w:rFonts w:hint="eastAsia" w:ascii="宋体" w:hAnsi="宋体"/>
                <w:szCs w:val="21"/>
              </w:rPr>
              <w:t>东方弘道合伙人</w:t>
            </w:r>
          </w:p>
        </w:tc>
        <w:tc>
          <w:tcPr>
            <w:tcW w:w="2225" w:type="dxa"/>
          </w:tcPr>
          <w:p>
            <w:pPr>
              <w:jc w:val="center"/>
              <w:rPr>
                <w:rFonts w:ascii="宋体"/>
                <w:sz w:val="28"/>
                <w:szCs w:val="28"/>
              </w:rPr>
            </w:pPr>
            <w:r>
              <w:rPr>
                <w:rFonts w:ascii="宋体"/>
                <w:sz w:val="28"/>
                <w:szCs w:val="28"/>
              </w:rPr>
              <w:pict>
                <v:shape id="_x0000_i1046" o:spt="75" type="#_x0000_t75" style="height:99pt;width:72.75pt;" filled="f" o:preferrelative="t" stroked="f" coordsize="21600,21600">
                  <v:path/>
                  <v:fill on="f" focussize="0,0"/>
                  <v:stroke on="f" joinstyle="miter"/>
                  <v:imagedata r:id="rId27" o:title=""/>
                  <o:lock v:ext="edit" aspectratio="t"/>
                  <w10:wrap type="none"/>
                  <w10:anchorlock/>
                </v:shape>
              </w:pict>
            </w:r>
          </w:p>
          <w:p>
            <w:pPr>
              <w:jc w:val="center"/>
              <w:rPr>
                <w:rFonts w:ascii="宋体"/>
                <w:b/>
                <w:szCs w:val="21"/>
              </w:rPr>
            </w:pPr>
            <w:r>
              <w:rPr>
                <w:rFonts w:hint="eastAsia" w:ascii="宋体" w:hAnsi="宋体"/>
                <w:b/>
                <w:szCs w:val="21"/>
              </w:rPr>
              <w:t>徐</w:t>
            </w:r>
            <w:r>
              <w:rPr>
                <w:rFonts w:ascii="宋体" w:hAnsi="宋体"/>
                <w:b/>
                <w:szCs w:val="21"/>
              </w:rPr>
              <w:t xml:space="preserve">  </w:t>
            </w:r>
            <w:r>
              <w:rPr>
                <w:rFonts w:hint="eastAsia" w:ascii="宋体" w:hAnsi="宋体"/>
                <w:b/>
                <w:szCs w:val="21"/>
              </w:rPr>
              <w:t>辰</w:t>
            </w:r>
          </w:p>
          <w:p>
            <w:pPr>
              <w:jc w:val="center"/>
              <w:rPr>
                <w:rFonts w:ascii="宋体"/>
                <w:szCs w:val="21"/>
              </w:rPr>
            </w:pPr>
            <w:r>
              <w:rPr>
                <w:rFonts w:hint="eastAsia" w:ascii="宋体" w:hAnsi="宋体"/>
                <w:szCs w:val="21"/>
              </w:rPr>
              <w:t>中国银行公司</w:t>
            </w:r>
          </w:p>
          <w:p>
            <w:pPr>
              <w:jc w:val="center"/>
              <w:rPr>
                <w:rFonts w:ascii="宋体"/>
                <w:sz w:val="28"/>
                <w:szCs w:val="28"/>
              </w:rPr>
            </w:pPr>
            <w:r>
              <w:rPr>
                <w:rFonts w:hint="eastAsia" w:ascii="宋体" w:hAnsi="宋体"/>
                <w:szCs w:val="21"/>
              </w:rPr>
              <w:t>金融总部总经理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jc w:val="center"/>
        </w:trPr>
        <w:tc>
          <w:tcPr>
            <w:tcW w:w="2224" w:type="dxa"/>
          </w:tcPr>
          <w:p>
            <w:pPr>
              <w:jc w:val="center"/>
              <w:rPr>
                <w:rFonts w:ascii="宋体"/>
                <w:b/>
                <w:sz w:val="28"/>
                <w:szCs w:val="28"/>
              </w:rPr>
            </w:pPr>
            <w:r>
              <w:rPr>
                <w:rFonts w:ascii="宋体"/>
                <w:b/>
                <w:sz w:val="28"/>
                <w:szCs w:val="28"/>
              </w:rPr>
              <w:pict>
                <v:shape id="_x0000_i1047" o:spt="75" type="#_x0000_t75" style="height:99.75pt;width:73.5pt;" filled="f" o:preferrelative="t" stroked="f" coordsize="21600,21600">
                  <v:path/>
                  <v:fill on="f" focussize="0,0"/>
                  <v:stroke on="f" joinstyle="miter"/>
                  <v:imagedata r:id="rId28" o:title=""/>
                  <o:lock v:ext="edit" aspectratio="t"/>
                  <w10:wrap type="none"/>
                  <w10:anchorlock/>
                </v:shape>
              </w:pict>
            </w:r>
          </w:p>
          <w:p>
            <w:pPr>
              <w:jc w:val="center"/>
              <w:rPr>
                <w:rFonts w:ascii="宋体"/>
                <w:b/>
                <w:szCs w:val="21"/>
              </w:rPr>
            </w:pPr>
            <w:r>
              <w:rPr>
                <w:rFonts w:hint="eastAsia" w:ascii="宋体" w:hAnsi="宋体"/>
                <w:b/>
                <w:szCs w:val="21"/>
              </w:rPr>
              <w:t>黄</w:t>
            </w:r>
            <w:r>
              <w:rPr>
                <w:rFonts w:ascii="宋体" w:hAnsi="宋体"/>
                <w:b/>
                <w:szCs w:val="21"/>
              </w:rPr>
              <w:t xml:space="preserve">  </w:t>
            </w:r>
            <w:r>
              <w:rPr>
                <w:rFonts w:hint="eastAsia" w:ascii="宋体" w:hAnsi="宋体"/>
                <w:b/>
                <w:szCs w:val="21"/>
              </w:rPr>
              <w:t>嵩</w:t>
            </w:r>
            <w:r>
              <w:rPr>
                <w:rFonts w:ascii="宋体" w:hAnsi="宋体"/>
                <w:b/>
                <w:szCs w:val="21"/>
              </w:rPr>
              <w:t xml:space="preserve"> </w:t>
            </w:r>
          </w:p>
          <w:p>
            <w:pPr>
              <w:jc w:val="center"/>
              <w:rPr>
                <w:rFonts w:ascii="宋体"/>
                <w:szCs w:val="21"/>
              </w:rPr>
            </w:pPr>
            <w:r>
              <w:rPr>
                <w:rFonts w:hint="eastAsia" w:ascii="宋体" w:hAnsi="宋体"/>
                <w:szCs w:val="21"/>
              </w:rPr>
              <w:t>北京大学金融学</w:t>
            </w:r>
          </w:p>
          <w:p>
            <w:pPr>
              <w:jc w:val="center"/>
              <w:rPr>
                <w:rFonts w:ascii="宋体"/>
                <w:szCs w:val="21"/>
              </w:rPr>
            </w:pPr>
            <w:r>
              <w:rPr>
                <w:rFonts w:hint="eastAsia" w:ascii="宋体" w:hAnsi="宋体"/>
                <w:szCs w:val="21"/>
              </w:rPr>
              <w:t>副教授</w:t>
            </w:r>
            <w:r>
              <w:rPr>
                <w:rFonts w:ascii="宋体" w:hAnsi="宋体"/>
                <w:szCs w:val="21"/>
              </w:rPr>
              <w:t xml:space="preserve">                    </w:t>
            </w:r>
            <w:r>
              <w:rPr>
                <w:rFonts w:hint="eastAsia" w:ascii="宋体" w:hAnsi="宋体"/>
                <w:szCs w:val="21"/>
              </w:rPr>
              <w:t>北京大学金融与产业发展研究中心秘书长</w:t>
            </w:r>
          </w:p>
        </w:tc>
        <w:tc>
          <w:tcPr>
            <w:tcW w:w="2224" w:type="dxa"/>
          </w:tcPr>
          <w:p>
            <w:pPr>
              <w:jc w:val="center"/>
              <w:rPr>
                <w:rFonts w:ascii="宋体"/>
                <w:sz w:val="28"/>
                <w:szCs w:val="28"/>
              </w:rPr>
            </w:pPr>
            <w:r>
              <w:rPr>
                <w:rFonts w:ascii="宋体"/>
                <w:sz w:val="28"/>
                <w:szCs w:val="28"/>
              </w:rPr>
              <w:pict>
                <v:shape id="_x0000_i1048" o:spt="75" type="#_x0000_t75" style="height:96pt;width:71.25pt;" filled="f" o:preferrelative="t" stroked="f" coordsize="21600,21600">
                  <v:path/>
                  <v:fill on="f" focussize="0,0"/>
                  <v:stroke on="f" joinstyle="miter"/>
                  <v:imagedata r:id="rId29" o:title=""/>
                  <o:lock v:ext="edit" aspectratio="t"/>
                  <w10:wrap type="none"/>
                  <w10:anchorlock/>
                </v:shape>
              </w:pict>
            </w:r>
          </w:p>
          <w:p>
            <w:pPr>
              <w:jc w:val="center"/>
              <w:rPr>
                <w:rFonts w:ascii="宋体"/>
                <w:b/>
                <w:szCs w:val="21"/>
              </w:rPr>
            </w:pPr>
            <w:r>
              <w:rPr>
                <w:rFonts w:hint="eastAsia" w:ascii="宋体" w:hAnsi="宋体"/>
                <w:b/>
                <w:szCs w:val="21"/>
              </w:rPr>
              <w:t>王国刚</w:t>
            </w:r>
          </w:p>
          <w:p>
            <w:pPr>
              <w:jc w:val="center"/>
              <w:rPr>
                <w:rFonts w:ascii="宋体"/>
                <w:sz w:val="28"/>
                <w:szCs w:val="28"/>
              </w:rPr>
            </w:pPr>
            <w:r>
              <w:rPr>
                <w:rFonts w:hint="eastAsia" w:ascii="宋体" w:hAnsi="宋体"/>
                <w:szCs w:val="21"/>
              </w:rPr>
              <w:t>中国社会科学院金融研究所所长</w:t>
            </w:r>
          </w:p>
        </w:tc>
        <w:tc>
          <w:tcPr>
            <w:tcW w:w="2224" w:type="dxa"/>
          </w:tcPr>
          <w:p>
            <w:pPr>
              <w:jc w:val="center"/>
              <w:rPr>
                <w:rFonts w:ascii="宋体"/>
                <w:b/>
                <w:sz w:val="28"/>
                <w:szCs w:val="28"/>
              </w:rPr>
            </w:pPr>
            <w:r>
              <w:rPr>
                <w:rFonts w:ascii="宋体"/>
                <w:b/>
                <w:sz w:val="28"/>
                <w:szCs w:val="28"/>
              </w:rPr>
              <w:pict>
                <v:shape id="_x0000_i1049" o:spt="75" type="#_x0000_t75" style="height:97.5pt;width:71.25pt;" filled="f" o:preferrelative="t" stroked="f" coordsize="21600,21600">
                  <v:path/>
                  <v:fill on="f" focussize="0,0"/>
                  <v:stroke on="f" joinstyle="miter"/>
                  <v:imagedata r:id="rId30" o:title=""/>
                  <o:lock v:ext="edit" aspectratio="t"/>
                  <w10:wrap type="none"/>
                  <w10:anchorlock/>
                </v:shape>
              </w:pict>
            </w:r>
          </w:p>
          <w:p>
            <w:pPr>
              <w:jc w:val="center"/>
              <w:rPr>
                <w:rFonts w:ascii="宋体"/>
                <w:b/>
                <w:szCs w:val="21"/>
              </w:rPr>
            </w:pPr>
            <w:r>
              <w:rPr>
                <w:rFonts w:hint="eastAsia" w:ascii="宋体" w:hAnsi="宋体"/>
                <w:b/>
                <w:szCs w:val="21"/>
              </w:rPr>
              <w:t>哈继铭</w:t>
            </w:r>
          </w:p>
          <w:p>
            <w:pPr>
              <w:jc w:val="center"/>
              <w:rPr>
                <w:rFonts w:ascii="宋体"/>
                <w:szCs w:val="21"/>
              </w:rPr>
            </w:pPr>
            <w:r>
              <w:rPr>
                <w:rFonts w:hint="eastAsia" w:ascii="宋体" w:hAnsi="宋体"/>
                <w:szCs w:val="21"/>
              </w:rPr>
              <w:t>高盛中国投资管理部副主席</w:t>
            </w:r>
          </w:p>
          <w:p>
            <w:pPr>
              <w:jc w:val="center"/>
              <w:rPr>
                <w:rFonts w:ascii="宋体"/>
                <w:szCs w:val="21"/>
              </w:rPr>
            </w:pPr>
            <w:r>
              <w:rPr>
                <w:rFonts w:hint="eastAsia" w:ascii="宋体" w:hAnsi="宋体"/>
                <w:szCs w:val="21"/>
              </w:rPr>
              <w:t>兼首席投资策略师</w:t>
            </w:r>
          </w:p>
        </w:tc>
        <w:tc>
          <w:tcPr>
            <w:tcW w:w="2225" w:type="dxa"/>
          </w:tcPr>
          <w:p>
            <w:pPr>
              <w:jc w:val="center"/>
              <w:rPr>
                <w:rFonts w:ascii="宋体"/>
                <w:b/>
                <w:sz w:val="28"/>
                <w:szCs w:val="28"/>
              </w:rPr>
            </w:pPr>
            <w:r>
              <w:rPr>
                <w:rFonts w:ascii="宋体"/>
                <w:b/>
                <w:sz w:val="28"/>
                <w:szCs w:val="28"/>
              </w:rPr>
              <w:pict>
                <v:shape id="_x0000_i1050" o:spt="75" type="#_x0000_t75" style="height:97.5pt;width:71.25pt;" filled="f" o:preferrelative="t" stroked="f" coordsize="21600,21600">
                  <v:path/>
                  <v:fill on="f" focussize="0,0"/>
                  <v:stroke on="f" joinstyle="miter"/>
                  <v:imagedata r:id="rId31" o:title=""/>
                  <o:lock v:ext="edit" aspectratio="t"/>
                  <w10:wrap type="none"/>
                  <w10:anchorlock/>
                </v:shape>
              </w:pict>
            </w:r>
          </w:p>
          <w:p>
            <w:pPr>
              <w:jc w:val="center"/>
              <w:rPr>
                <w:rFonts w:ascii="宋体"/>
                <w:b/>
                <w:szCs w:val="21"/>
              </w:rPr>
            </w:pPr>
            <w:r>
              <w:rPr>
                <w:rFonts w:hint="eastAsia" w:ascii="宋体" w:hAnsi="宋体"/>
                <w:b/>
                <w:szCs w:val="21"/>
              </w:rPr>
              <w:t>宋鸿兵</w:t>
            </w:r>
          </w:p>
          <w:p>
            <w:pPr>
              <w:jc w:val="center"/>
              <w:rPr>
                <w:rFonts w:ascii="宋体"/>
                <w:szCs w:val="21"/>
              </w:rPr>
            </w:pPr>
            <w:r>
              <w:rPr>
                <w:rFonts w:hint="eastAsia" w:ascii="宋体" w:hAnsi="宋体"/>
                <w:szCs w:val="21"/>
              </w:rPr>
              <w:t>世界金融历史学者</w:t>
            </w:r>
          </w:p>
          <w:p>
            <w:pPr>
              <w:jc w:val="center"/>
              <w:rPr>
                <w:rFonts w:ascii="宋体"/>
                <w:szCs w:val="21"/>
              </w:rPr>
            </w:pPr>
            <w:r>
              <w:rPr>
                <w:rFonts w:hint="eastAsia" w:ascii="宋体" w:hAnsi="宋体"/>
                <w:szCs w:val="21"/>
              </w:rPr>
              <w:t>著有《货币战争》</w:t>
            </w:r>
          </w:p>
          <w:p>
            <w:pPr>
              <w:jc w:val="center"/>
              <w:rPr>
                <w:rFonts w:ascii="宋体"/>
                <w:szCs w:val="21"/>
              </w:rPr>
            </w:pPr>
            <w:r>
              <w:rPr>
                <w:rFonts w:hint="eastAsia" w:ascii="宋体" w:hAnsi="宋体"/>
                <w:szCs w:val="21"/>
              </w:rPr>
              <w:t>系列丛书</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jc w:val="center"/>
        </w:trPr>
        <w:tc>
          <w:tcPr>
            <w:tcW w:w="2224" w:type="dxa"/>
          </w:tcPr>
          <w:p>
            <w:pPr>
              <w:jc w:val="center"/>
              <w:rPr>
                <w:rFonts w:ascii="宋体"/>
                <w:b/>
                <w:sz w:val="28"/>
                <w:szCs w:val="28"/>
              </w:rPr>
            </w:pPr>
            <w:r>
              <w:rPr>
                <w:rFonts w:ascii="宋体"/>
                <w:b/>
                <w:sz w:val="28"/>
                <w:szCs w:val="28"/>
              </w:rPr>
              <w:pict>
                <v:shape id="_x0000_i1051" o:spt="75" type="#_x0000_t75" style="height:102pt;width:74.25pt;" filled="f" o:preferrelative="t" stroked="f" coordsize="21600,21600">
                  <v:path/>
                  <v:fill on="f" focussize="0,0"/>
                  <v:stroke on="f" joinstyle="miter"/>
                  <v:imagedata r:id="rId32" o:title=""/>
                  <o:lock v:ext="edit" aspectratio="t"/>
                  <w10:wrap type="none"/>
                  <w10:anchorlock/>
                </v:shape>
              </w:pict>
            </w:r>
          </w:p>
          <w:p>
            <w:pPr>
              <w:jc w:val="center"/>
              <w:rPr>
                <w:rFonts w:ascii="宋体"/>
                <w:b/>
                <w:szCs w:val="21"/>
              </w:rPr>
            </w:pPr>
            <w:r>
              <w:rPr>
                <w:rFonts w:hint="eastAsia" w:ascii="宋体" w:hAnsi="宋体"/>
                <w:b/>
                <w:szCs w:val="21"/>
              </w:rPr>
              <w:t>王承远</w:t>
            </w:r>
          </w:p>
          <w:p>
            <w:pPr>
              <w:jc w:val="center"/>
              <w:rPr>
                <w:rFonts w:ascii="宋体"/>
                <w:szCs w:val="21"/>
              </w:rPr>
            </w:pPr>
            <w:r>
              <w:rPr>
                <w:rFonts w:hint="eastAsia" w:ascii="宋体" w:hAnsi="宋体"/>
                <w:szCs w:val="21"/>
              </w:rPr>
              <w:t>中国工商银行</w:t>
            </w:r>
          </w:p>
          <w:p>
            <w:pPr>
              <w:jc w:val="center"/>
              <w:rPr>
                <w:rFonts w:ascii="宋体"/>
                <w:sz w:val="28"/>
                <w:szCs w:val="28"/>
              </w:rPr>
            </w:pPr>
            <w:r>
              <w:rPr>
                <w:rFonts w:hint="eastAsia" w:ascii="宋体" w:hAnsi="宋体"/>
                <w:szCs w:val="21"/>
              </w:rPr>
              <w:t>资产托管部副总经理</w:t>
            </w:r>
          </w:p>
        </w:tc>
        <w:tc>
          <w:tcPr>
            <w:tcW w:w="2224" w:type="dxa"/>
          </w:tcPr>
          <w:p>
            <w:pPr>
              <w:jc w:val="center"/>
              <w:rPr>
                <w:rFonts w:ascii="宋体"/>
                <w:b/>
                <w:sz w:val="28"/>
                <w:szCs w:val="28"/>
              </w:rPr>
            </w:pPr>
            <w:r>
              <w:rPr>
                <w:rFonts w:ascii="宋体"/>
                <w:b/>
                <w:sz w:val="28"/>
                <w:szCs w:val="28"/>
              </w:rPr>
              <w:pict>
                <v:shape id="_x0000_i1052" o:spt="75" type="#_x0000_t75" style="height:98.25pt;width:72.75pt;" filled="f" o:preferrelative="t" stroked="f" coordsize="21600,21600">
                  <v:path/>
                  <v:fill on="f" focussize="0,0"/>
                  <v:stroke on="f" joinstyle="miter"/>
                  <v:imagedata r:id="rId33" o:title=""/>
                  <o:lock v:ext="edit" aspectratio="t"/>
                  <w10:wrap type="none"/>
                  <w10:anchorlock/>
                </v:shape>
              </w:pict>
            </w:r>
          </w:p>
          <w:p>
            <w:pPr>
              <w:jc w:val="center"/>
              <w:rPr>
                <w:rFonts w:ascii="宋体"/>
                <w:b/>
                <w:szCs w:val="21"/>
              </w:rPr>
            </w:pPr>
            <w:r>
              <w:rPr>
                <w:rFonts w:hint="eastAsia" w:ascii="宋体" w:hAnsi="宋体"/>
                <w:b/>
                <w:szCs w:val="21"/>
              </w:rPr>
              <w:t>李亦非</w:t>
            </w:r>
          </w:p>
          <w:p>
            <w:pPr>
              <w:jc w:val="center"/>
              <w:rPr>
                <w:rFonts w:ascii="宋体"/>
                <w:szCs w:val="21"/>
              </w:rPr>
            </w:pPr>
            <w:r>
              <w:rPr>
                <w:rFonts w:hint="eastAsia" w:ascii="宋体" w:hAnsi="宋体"/>
                <w:szCs w:val="21"/>
              </w:rPr>
              <w:t>英仕曼中国区主席</w:t>
            </w:r>
          </w:p>
          <w:p>
            <w:pPr>
              <w:jc w:val="center"/>
              <w:rPr>
                <w:rFonts w:ascii="宋体"/>
                <w:b/>
                <w:sz w:val="28"/>
                <w:szCs w:val="28"/>
              </w:rPr>
            </w:pPr>
          </w:p>
        </w:tc>
        <w:tc>
          <w:tcPr>
            <w:tcW w:w="2224" w:type="dxa"/>
          </w:tcPr>
          <w:p>
            <w:pPr>
              <w:jc w:val="center"/>
              <w:rPr>
                <w:rFonts w:ascii="宋体"/>
                <w:b/>
                <w:sz w:val="28"/>
                <w:szCs w:val="28"/>
              </w:rPr>
            </w:pPr>
            <w:r>
              <w:rPr>
                <w:rFonts w:ascii="宋体"/>
                <w:b/>
                <w:sz w:val="28"/>
                <w:szCs w:val="28"/>
              </w:rPr>
              <w:pict>
                <v:shape id="_x0000_i1053" o:spt="75" type="#_x0000_t75" style="height:98.25pt;width:72.75pt;" filled="f" o:preferrelative="t" stroked="f" coordsize="21600,21600">
                  <v:path/>
                  <v:fill on="f" focussize="0,0"/>
                  <v:stroke on="f" joinstyle="miter"/>
                  <v:imagedata r:id="rId34" o:title=""/>
                  <o:lock v:ext="edit" aspectratio="t"/>
                  <w10:wrap type="none"/>
                  <w10:anchorlock/>
                </v:shape>
              </w:pict>
            </w:r>
          </w:p>
          <w:p>
            <w:pPr>
              <w:jc w:val="center"/>
              <w:rPr>
                <w:rFonts w:ascii="宋体"/>
                <w:b/>
                <w:szCs w:val="21"/>
              </w:rPr>
            </w:pPr>
            <w:r>
              <w:rPr>
                <w:rFonts w:hint="eastAsia" w:ascii="宋体" w:hAnsi="宋体"/>
                <w:b/>
                <w:szCs w:val="21"/>
              </w:rPr>
              <w:t>杨建伟</w:t>
            </w:r>
            <w:r>
              <w:rPr>
                <w:rFonts w:ascii="宋体" w:hAnsi="宋体"/>
                <w:b/>
                <w:szCs w:val="21"/>
              </w:rPr>
              <w:t xml:space="preserve"> </w:t>
            </w:r>
          </w:p>
          <w:p>
            <w:pPr>
              <w:jc w:val="center"/>
              <w:rPr>
                <w:rFonts w:ascii="宋体"/>
                <w:szCs w:val="21"/>
              </w:rPr>
            </w:pPr>
            <w:r>
              <w:rPr>
                <w:rFonts w:hint="eastAsia" w:ascii="宋体" w:hAnsi="宋体"/>
                <w:szCs w:val="21"/>
              </w:rPr>
              <w:t>新加坡唯一国际集团副总裁</w:t>
            </w:r>
          </w:p>
          <w:p>
            <w:pPr>
              <w:jc w:val="center"/>
              <w:rPr>
                <w:rFonts w:ascii="宋体"/>
                <w:szCs w:val="21"/>
              </w:rPr>
            </w:pPr>
            <w:r>
              <w:rPr>
                <w:rFonts w:hint="eastAsia" w:ascii="宋体" w:hAnsi="宋体"/>
                <w:szCs w:val="21"/>
              </w:rPr>
              <w:t>南洋理工大学教授</w:t>
            </w:r>
          </w:p>
        </w:tc>
        <w:tc>
          <w:tcPr>
            <w:tcW w:w="2225" w:type="dxa"/>
          </w:tcPr>
          <w:p>
            <w:pPr>
              <w:jc w:val="center"/>
              <w:rPr>
                <w:rFonts w:ascii="宋体"/>
                <w:b/>
                <w:sz w:val="28"/>
                <w:szCs w:val="28"/>
              </w:rPr>
            </w:pPr>
            <w:r>
              <w:rPr>
                <w:rFonts w:ascii="宋体"/>
                <w:b/>
                <w:sz w:val="28"/>
                <w:szCs w:val="28"/>
              </w:rPr>
              <w:pict>
                <v:shape id="_x0000_i1054" o:spt="75" type="#_x0000_t75" style="height:99pt;width:72.75pt;" filled="f" o:preferrelative="t" stroked="f" coordsize="21600,21600">
                  <v:path/>
                  <v:fill on="f" focussize="0,0"/>
                  <v:stroke on="f" joinstyle="miter"/>
                  <v:imagedata r:id="rId35" o:title=""/>
                  <o:lock v:ext="edit" aspectratio="t"/>
                  <w10:wrap type="none"/>
                  <w10:anchorlock/>
                </v:shape>
              </w:pict>
            </w:r>
          </w:p>
          <w:p>
            <w:pPr>
              <w:jc w:val="center"/>
              <w:rPr>
                <w:rFonts w:ascii="宋体"/>
                <w:b/>
                <w:szCs w:val="21"/>
              </w:rPr>
            </w:pPr>
            <w:r>
              <w:rPr>
                <w:rFonts w:hint="eastAsia" w:ascii="宋体" w:hAnsi="宋体"/>
                <w:b/>
                <w:szCs w:val="21"/>
              </w:rPr>
              <w:t>曾士生</w:t>
            </w:r>
          </w:p>
          <w:p>
            <w:pPr>
              <w:jc w:val="center"/>
              <w:rPr>
                <w:rFonts w:ascii="宋体"/>
                <w:szCs w:val="21"/>
              </w:rPr>
            </w:pPr>
            <w:r>
              <w:rPr>
                <w:rFonts w:hint="eastAsia" w:ascii="宋体" w:hAnsi="宋体"/>
                <w:szCs w:val="21"/>
              </w:rPr>
              <w:t>新加坡资深国会议员</w:t>
            </w:r>
          </w:p>
          <w:p>
            <w:pPr>
              <w:jc w:val="center"/>
              <w:rPr>
                <w:rFonts w:ascii="宋体"/>
                <w:szCs w:val="21"/>
              </w:rPr>
            </w:pPr>
            <w:r>
              <w:rPr>
                <w:rFonts w:hint="eastAsia" w:ascii="宋体" w:hAnsi="宋体"/>
                <w:szCs w:val="21"/>
              </w:rPr>
              <w:t>前总理公署政务部长</w:t>
            </w:r>
          </w:p>
          <w:p>
            <w:pPr>
              <w:jc w:val="center"/>
              <w:rPr>
                <w:rFonts w:ascii="宋体"/>
                <w:szCs w:val="21"/>
              </w:rPr>
            </w:pPr>
            <w:r>
              <w:rPr>
                <w:rFonts w:hint="eastAsia" w:ascii="宋体" w:hAnsi="宋体"/>
                <w:szCs w:val="21"/>
              </w:rPr>
              <w:t>首任新加坡</w:t>
            </w:r>
            <w:r>
              <w:rPr>
                <w:rFonts w:ascii="宋体"/>
                <w:szCs w:val="21"/>
              </w:rPr>
              <w:t>-</w:t>
            </w:r>
            <w:r>
              <w:rPr>
                <w:rFonts w:hint="eastAsia" w:ascii="宋体" w:hAnsi="宋体"/>
                <w:szCs w:val="21"/>
              </w:rPr>
              <w:t>中国</w:t>
            </w:r>
          </w:p>
          <w:p>
            <w:pPr>
              <w:jc w:val="center"/>
              <w:rPr>
                <w:rFonts w:ascii="宋体"/>
                <w:szCs w:val="21"/>
              </w:rPr>
            </w:pPr>
            <w:r>
              <w:rPr>
                <w:rFonts w:hint="eastAsia" w:ascii="宋体" w:hAnsi="宋体"/>
                <w:szCs w:val="21"/>
              </w:rPr>
              <w:t>“苏州工业园区”总裁</w:t>
            </w:r>
          </w:p>
        </w:tc>
      </w:tr>
    </w:tbl>
    <w:p>
      <w:pPr>
        <w:tabs>
          <w:tab w:val="left" w:pos="851"/>
        </w:tabs>
        <w:snapToGrid w:val="0"/>
        <w:spacing w:line="360" w:lineRule="auto"/>
        <w:rPr>
          <w:rFonts w:ascii="宋体"/>
          <w:kern w:val="0"/>
          <w:sz w:val="24"/>
        </w:rPr>
      </w:pPr>
    </w:p>
    <w:p>
      <w:pPr>
        <w:spacing w:before="100" w:beforeAutospacing="1" w:line="60" w:lineRule="auto"/>
        <w:rPr>
          <w:b/>
          <w:color w:val="800000"/>
          <w:sz w:val="32"/>
          <w:szCs w:val="32"/>
        </w:rPr>
      </w:pPr>
      <w:r>
        <w:pict>
          <v:rect id="Rectangle 12" o:spid="_x0000_s1033" o:spt="1" style="position:absolute;left:0pt;margin-left:95.95pt;margin-top:21.85pt;height:15.6pt;width:371.45pt;z-index:251661312;mso-width-relative:page;mso-height-relative:page;" fillcolor="#800000" filled="t" o:preferrelative="t" stroked="f" coordsize="21600,21600">
            <v:path/>
            <v:fill on="t" focussize="0,0"/>
            <v:stroke on="f"/>
            <v:imagedata o:title=""/>
            <o:lock v:ext="edit"/>
            <v:shadow on="t" type="perspective" color="#E5B8B7" opacity="32768f" offset="0pt,0pt" origin="0f,32768f" matrix=",-56756f,,32768f"/>
          </v:rect>
        </w:pict>
      </w:r>
      <w:r>
        <w:rPr>
          <w:rFonts w:hint="eastAsia"/>
          <w:b/>
          <w:color w:val="800000"/>
          <w:sz w:val="32"/>
          <w:szCs w:val="32"/>
        </w:rPr>
        <w:t>▍标杆企业</w:t>
      </w:r>
    </w:p>
    <w:p>
      <w:pPr>
        <w:pStyle w:val="11"/>
        <w:ind w:firstLine="31680"/>
        <w:rPr>
          <w:rFonts w:ascii="宋体" w:cs="宋体"/>
          <w:sz w:val="28"/>
          <w:szCs w:val="28"/>
          <w:shd w:val="clear" w:color="auto" w:fill="FFFFFF"/>
        </w:rPr>
      </w:pPr>
      <w:r>
        <w:rPr>
          <w:rFonts w:hint="eastAsia" w:ascii="宋体" w:hAnsi="宋体" w:cs="宋体"/>
          <w:sz w:val="28"/>
          <w:szCs w:val="28"/>
          <w:shd w:val="clear" w:color="auto" w:fill="FFFFFF"/>
        </w:rPr>
        <w:t>北极光、启赋资本、君联资本、基石基金、分享资本、弘晖资本、博雅资本、东方弘道、</w:t>
      </w:r>
      <w:r>
        <w:rPr>
          <w:rFonts w:ascii="宋体" w:hAnsi="宋体" w:cs="宋体"/>
          <w:sz w:val="28"/>
          <w:szCs w:val="28"/>
          <w:shd w:val="clear" w:color="auto" w:fill="FFFFFF"/>
        </w:rPr>
        <w:t>FreeSFund</w:t>
      </w:r>
      <w:r>
        <w:rPr>
          <w:rFonts w:hint="eastAsia" w:ascii="宋体" w:hAnsi="宋体" w:cs="宋体"/>
          <w:sz w:val="28"/>
          <w:szCs w:val="28"/>
          <w:shd w:val="clear" w:color="auto" w:fill="FFFFFF"/>
        </w:rPr>
        <w:t>、真格基金、</w:t>
      </w:r>
      <w:r>
        <w:rPr>
          <w:rFonts w:ascii="宋体" w:hAnsi="宋体" w:cs="宋体"/>
          <w:sz w:val="28"/>
          <w:szCs w:val="28"/>
          <w:shd w:val="clear" w:color="auto" w:fill="FFFFFF"/>
        </w:rPr>
        <w:t>IDG</w:t>
      </w:r>
      <w:r>
        <w:rPr>
          <w:rFonts w:hint="eastAsia" w:ascii="宋体" w:hAnsi="宋体" w:cs="宋体"/>
          <w:sz w:val="28"/>
          <w:szCs w:val="28"/>
          <w:shd w:val="clear" w:color="auto" w:fill="FFFFFF"/>
        </w:rPr>
        <w:t>……</w:t>
      </w:r>
    </w:p>
    <w:p>
      <w:pPr>
        <w:pStyle w:val="11"/>
        <w:ind w:firstLine="31680"/>
        <w:rPr>
          <w:rFonts w:ascii="宋体" w:cs="宋体"/>
          <w:sz w:val="28"/>
          <w:szCs w:val="28"/>
          <w:shd w:val="clear" w:color="auto" w:fill="FFFFFF"/>
        </w:rPr>
      </w:pPr>
    </w:p>
    <w:p>
      <w:pPr>
        <w:pStyle w:val="11"/>
        <w:ind w:firstLine="0" w:firstLineChars="0"/>
        <w:rPr>
          <w:rFonts w:ascii="宋体" w:cs="宋体"/>
          <w:sz w:val="28"/>
          <w:szCs w:val="28"/>
          <w:shd w:val="clear" w:color="auto" w:fill="FFFFFF"/>
        </w:rPr>
      </w:pPr>
      <w:r>
        <w:rPr>
          <w:rFonts w:ascii="宋体" w:cs="宋体"/>
          <w:sz w:val="28"/>
          <w:szCs w:val="28"/>
          <w:shd w:val="clear" w:color="auto" w:fill="FFFFFF"/>
        </w:rPr>
        <w:pict>
          <v:shape id="_x0000_i1055" o:spt="75" alt="图片1.png" type="#_x0000_t75" style="height:123pt;width:466.5pt;" filled="f" o:preferrelative="t" stroked="f" coordsize="21600,21600">
            <v:path/>
            <v:fill on="f" focussize="0,0"/>
            <v:stroke on="f" joinstyle="miter"/>
            <v:imagedata r:id="rId36" o:title=""/>
            <o:lock v:ext="edit" aspectratio="t"/>
            <w10:wrap type="none"/>
            <w10:anchorlock/>
          </v:shape>
        </w:pict>
      </w:r>
    </w:p>
    <w:p>
      <w:pPr>
        <w:pStyle w:val="11"/>
        <w:ind w:firstLine="0" w:firstLineChars="0"/>
        <w:rPr>
          <w:rFonts w:ascii="宋体" w:cs="宋体"/>
          <w:sz w:val="28"/>
          <w:szCs w:val="28"/>
          <w:shd w:val="clear" w:color="auto" w:fill="FFFFFF"/>
        </w:rPr>
      </w:pPr>
    </w:p>
    <w:p>
      <w:pPr>
        <w:pStyle w:val="11"/>
        <w:ind w:firstLine="31680"/>
        <w:rPr>
          <w:rFonts w:ascii="宋体" w:cs="宋体"/>
          <w:sz w:val="28"/>
          <w:szCs w:val="28"/>
          <w:shd w:val="clear" w:color="auto" w:fill="FFFFFF"/>
        </w:rPr>
      </w:pPr>
      <w:r>
        <w:rPr>
          <w:rFonts w:hint="eastAsia" w:ascii="宋体" w:hAnsi="宋体" w:cs="宋体"/>
          <w:sz w:val="28"/>
          <w:szCs w:val="28"/>
          <w:shd w:val="clear" w:color="auto" w:fill="FFFFFF"/>
        </w:rPr>
        <w:t>纷享销客、百程旅行网、土豆网、迅雷、汉庭、聚美优品、乐博乐博、美澳居、嘀嗒拼车、酷我、美团、</w:t>
      </w:r>
      <w:r>
        <w:rPr>
          <w:rFonts w:ascii="宋体" w:hAnsi="宋体" w:cs="宋体"/>
          <w:sz w:val="28"/>
          <w:szCs w:val="28"/>
          <w:shd w:val="clear" w:color="auto" w:fill="FFFFFF"/>
        </w:rPr>
        <w:t>12580</w:t>
      </w:r>
      <w:r>
        <w:rPr>
          <w:rFonts w:hint="eastAsia" w:ascii="宋体" w:hAnsi="宋体" w:cs="宋体"/>
          <w:sz w:val="28"/>
          <w:szCs w:val="28"/>
          <w:shd w:val="clear" w:color="auto" w:fill="FFFFFF"/>
        </w:rPr>
        <w:t>、人人贷、拉勾网、</w:t>
      </w:r>
      <w:r>
        <w:rPr>
          <w:rFonts w:ascii="宋体" w:hAnsi="宋体" w:cs="宋体"/>
          <w:sz w:val="28"/>
          <w:szCs w:val="28"/>
          <w:shd w:val="clear" w:color="auto" w:fill="FFFFFF"/>
        </w:rPr>
        <w:t>3W</w:t>
      </w:r>
      <w:r>
        <w:rPr>
          <w:rFonts w:hint="eastAsia" w:ascii="宋体" w:hAnsi="宋体" w:cs="宋体"/>
          <w:sz w:val="28"/>
          <w:szCs w:val="28"/>
          <w:shd w:val="clear" w:color="auto" w:fill="FFFFFF"/>
        </w:rPr>
        <w:t>咖啡、卡联科技、天使汇……</w:t>
      </w:r>
    </w:p>
    <w:p>
      <w:pPr>
        <w:rPr>
          <w:rFonts w:ascii="宋体"/>
          <w:sz w:val="28"/>
          <w:szCs w:val="28"/>
        </w:rPr>
      </w:pPr>
    </w:p>
    <w:p>
      <w:pPr>
        <w:jc w:val="center"/>
        <w:rPr>
          <w:rFonts w:ascii="宋体"/>
          <w:sz w:val="28"/>
          <w:szCs w:val="28"/>
        </w:rPr>
      </w:pPr>
      <w:r>
        <w:rPr>
          <w:rFonts w:ascii="宋体"/>
          <w:sz w:val="28"/>
          <w:szCs w:val="28"/>
        </w:rPr>
        <w:pict>
          <v:shape id="_x0000_i1056" o:spt="75" type="#_x0000_t75" style="height:375pt;width:468.75pt;" filled="f" o:preferrelative="t" stroked="f" coordsize="21600,21600">
            <v:path/>
            <v:fill on="f" focussize="0,0"/>
            <v:stroke on="f" joinstyle="miter"/>
            <v:imagedata r:id="rId37" o:title=""/>
            <o:lock v:ext="edit" aspectratio="t"/>
            <w10:wrap type="none"/>
            <w10:anchorlock/>
          </v:shape>
        </w:pict>
      </w:r>
    </w:p>
    <w:p>
      <w:pPr>
        <w:rPr>
          <w:b/>
          <w:color w:val="800000"/>
          <w:sz w:val="32"/>
          <w:szCs w:val="32"/>
        </w:rPr>
      </w:pPr>
      <w:r>
        <w:pict>
          <v:rect id="Rectangle 9" o:spid="_x0000_s1034" o:spt="1" style="position:absolute;left:0pt;margin-left:95.65pt;margin-top:8.6pt;height:15.6pt;width:371.45pt;z-index:251658240;mso-width-relative:page;mso-height-relative:page;" fillcolor="#800000" filled="t" o:preferrelative="t" stroked="f" coordsize="21600,21600">
            <v:path/>
            <v:fill on="t" focussize="0,0"/>
            <v:stroke on="f"/>
            <v:imagedata o:title=""/>
            <o:lock v:ext="edit"/>
            <v:shadow on="t" type="perspective" color="#E5B8B7" opacity="32768f" offset="0pt,0pt" origin="0f,32768f" matrix=",-56756f,,32768f"/>
          </v:rect>
        </w:pict>
      </w:r>
      <w:r>
        <w:rPr>
          <w:rFonts w:hint="eastAsia"/>
          <w:b/>
          <w:color w:val="800000"/>
          <w:sz w:val="32"/>
          <w:szCs w:val="32"/>
        </w:rPr>
        <w:t>▍</w:t>
      </w:r>
      <w:r>
        <w:rPr>
          <w:rFonts w:hint="eastAsia" w:ascii="宋体" w:hAnsi="宋体"/>
          <w:b/>
          <w:color w:val="800000"/>
          <w:sz w:val="32"/>
        </w:rPr>
        <w:t>报名信息</w:t>
      </w:r>
    </w:p>
    <w:p>
      <w:pPr>
        <w:jc w:val="left"/>
        <w:rPr>
          <w:rFonts w:ascii="宋体"/>
          <w:b/>
          <w:sz w:val="28"/>
          <w:szCs w:val="28"/>
        </w:rPr>
      </w:pPr>
      <w:r>
        <w:rPr>
          <w:sz w:val="24"/>
          <w:szCs w:val="24"/>
        </w:rPr>
        <w:t xml:space="preserve"> </w:t>
      </w:r>
      <w:r>
        <w:rPr>
          <w:rFonts w:hint="eastAsia" w:ascii="宋体" w:hAnsi="宋体" w:cs="宋体"/>
          <w:b/>
          <w:color w:val="800000"/>
          <w:sz w:val="28"/>
          <w:szCs w:val="28"/>
        </w:rPr>
        <w:t>●</w:t>
      </w:r>
      <w:r>
        <w:rPr>
          <w:rFonts w:hint="eastAsia" w:ascii="宋体" w:hAnsi="宋体"/>
          <w:b/>
          <w:sz w:val="28"/>
          <w:szCs w:val="28"/>
        </w:rPr>
        <w:t>招生对象</w:t>
      </w:r>
    </w:p>
    <w:p>
      <w:pPr>
        <w:ind w:firstLine="560" w:firstLineChars="200"/>
        <w:rPr>
          <w:rFonts w:ascii="宋体"/>
          <w:sz w:val="28"/>
          <w:szCs w:val="28"/>
        </w:rPr>
      </w:pPr>
      <w:r>
        <w:rPr>
          <w:rFonts w:hint="eastAsia" w:ascii="宋体" w:hAnsi="宋体"/>
          <w:sz w:val="28"/>
          <w:szCs w:val="28"/>
        </w:rPr>
        <w:t>希望深入实战学习并掌握金融、投资实战知识和运作方法的企业董事长、总裁等决策者；</w:t>
      </w:r>
    </w:p>
    <w:p>
      <w:pPr>
        <w:ind w:firstLine="560" w:firstLineChars="200"/>
        <w:rPr>
          <w:rFonts w:ascii="宋体"/>
          <w:sz w:val="28"/>
          <w:szCs w:val="28"/>
        </w:rPr>
      </w:pPr>
      <w:r>
        <w:rPr>
          <w:rFonts w:hint="eastAsia" w:ascii="宋体" w:hAnsi="宋体"/>
          <w:sz w:val="28"/>
          <w:szCs w:val="28"/>
        </w:rPr>
        <w:t>企业资产规模在</w:t>
      </w:r>
      <w:r>
        <w:rPr>
          <w:rFonts w:ascii="宋体" w:hAnsi="宋体"/>
          <w:sz w:val="28"/>
          <w:szCs w:val="28"/>
        </w:rPr>
        <w:t>2</w:t>
      </w:r>
      <w:r>
        <w:rPr>
          <w:rFonts w:hint="eastAsia" w:ascii="宋体" w:hAnsi="宋体"/>
          <w:sz w:val="28"/>
          <w:szCs w:val="28"/>
        </w:rPr>
        <w:t>亿人民币以上。</w:t>
      </w:r>
    </w:p>
    <w:p>
      <w:pPr>
        <w:tabs>
          <w:tab w:val="left" w:pos="1965"/>
        </w:tabs>
        <w:ind w:left="31680" w:hanging="700" w:hangingChars="250"/>
        <w:jc w:val="left"/>
        <w:rPr>
          <w:rFonts w:ascii="宋体"/>
          <w:b/>
          <w:sz w:val="28"/>
          <w:szCs w:val="28"/>
        </w:rPr>
      </w:pPr>
      <w:r>
        <w:rPr>
          <w:rFonts w:hint="eastAsia" w:ascii="宋体" w:hAnsi="宋体" w:cs="宋体"/>
          <w:b/>
          <w:color w:val="800000"/>
          <w:sz w:val="28"/>
          <w:szCs w:val="28"/>
        </w:rPr>
        <w:t>●</w:t>
      </w:r>
      <w:r>
        <w:rPr>
          <w:rFonts w:hint="eastAsia" w:ascii="宋体" w:hAnsi="宋体"/>
          <w:b/>
          <w:sz w:val="28"/>
          <w:szCs w:val="28"/>
        </w:rPr>
        <w:t>推荐</w:t>
      </w:r>
      <w:r>
        <w:rPr>
          <w:rFonts w:ascii="宋体" w:hAnsi="宋体"/>
          <w:b/>
          <w:sz w:val="28"/>
          <w:szCs w:val="28"/>
        </w:rPr>
        <w:t>+</w:t>
      </w:r>
      <w:r>
        <w:rPr>
          <w:rFonts w:hint="eastAsia" w:ascii="宋体" w:hAnsi="宋体"/>
          <w:b/>
          <w:sz w:val="28"/>
          <w:szCs w:val="28"/>
        </w:rPr>
        <w:t>面试</w:t>
      </w:r>
    </w:p>
    <w:p>
      <w:pPr>
        <w:ind w:firstLine="560" w:firstLineChars="200"/>
        <w:rPr>
          <w:rFonts w:ascii="宋体"/>
          <w:sz w:val="28"/>
          <w:szCs w:val="28"/>
        </w:rPr>
      </w:pPr>
      <w:r>
        <w:rPr>
          <w:rFonts w:hint="eastAsia" w:ascii="宋体" w:hAnsi="宋体"/>
          <w:sz w:val="28"/>
          <w:szCs w:val="28"/>
        </w:rPr>
        <w:t>招生人数</w:t>
      </w:r>
      <w:r>
        <w:rPr>
          <w:rFonts w:ascii="宋体" w:hAnsi="宋体"/>
          <w:sz w:val="28"/>
          <w:szCs w:val="28"/>
        </w:rPr>
        <w:t>20</w:t>
      </w:r>
      <w:r>
        <w:rPr>
          <w:rFonts w:hint="eastAsia" w:ascii="宋体" w:hAnsi="宋体"/>
          <w:sz w:val="28"/>
          <w:szCs w:val="28"/>
        </w:rPr>
        <w:t>人。</w:t>
      </w:r>
    </w:p>
    <w:p>
      <w:pPr>
        <w:tabs>
          <w:tab w:val="left" w:pos="1965"/>
        </w:tabs>
        <w:ind w:left="31680" w:hanging="700" w:hangingChars="250"/>
        <w:jc w:val="left"/>
        <w:rPr>
          <w:rFonts w:ascii="宋体"/>
          <w:sz w:val="28"/>
          <w:szCs w:val="28"/>
        </w:rPr>
      </w:pPr>
      <w:r>
        <w:rPr>
          <w:rFonts w:hint="eastAsia" w:ascii="宋体" w:hAnsi="宋体" w:cs="宋体"/>
          <w:b/>
          <w:color w:val="800000"/>
          <w:sz w:val="28"/>
          <w:szCs w:val="28"/>
        </w:rPr>
        <w:t>●</w:t>
      </w:r>
      <w:r>
        <w:rPr>
          <w:rFonts w:hint="eastAsia" w:ascii="宋体" w:hAnsi="宋体"/>
          <w:b/>
          <w:sz w:val="28"/>
          <w:szCs w:val="28"/>
        </w:rPr>
        <w:t>课程时间</w:t>
      </w:r>
    </w:p>
    <w:p>
      <w:pPr>
        <w:ind w:firstLine="560" w:firstLineChars="200"/>
        <w:rPr>
          <w:rFonts w:ascii="宋体"/>
          <w:sz w:val="28"/>
          <w:szCs w:val="28"/>
        </w:rPr>
      </w:pPr>
      <w:r>
        <w:rPr>
          <w:rFonts w:hint="eastAsia" w:ascii="宋体" w:hAnsi="宋体"/>
          <w:sz w:val="28"/>
          <w:szCs w:val="28"/>
        </w:rPr>
        <w:t>学制一年半，每</w:t>
      </w:r>
      <w:r>
        <w:rPr>
          <w:rFonts w:ascii="宋体" w:hAnsi="宋体"/>
          <w:sz w:val="28"/>
          <w:szCs w:val="28"/>
        </w:rPr>
        <w:t>2</w:t>
      </w:r>
      <w:r>
        <w:rPr>
          <w:rFonts w:hint="eastAsia" w:ascii="宋体" w:hAnsi="宋体"/>
          <w:sz w:val="28"/>
          <w:szCs w:val="28"/>
        </w:rPr>
        <w:t>月上一次课，每次课程</w:t>
      </w:r>
      <w:r>
        <w:rPr>
          <w:rFonts w:ascii="宋体" w:hAnsi="宋体"/>
          <w:sz w:val="28"/>
          <w:szCs w:val="28"/>
        </w:rPr>
        <w:t>2-4</w:t>
      </w:r>
      <w:r>
        <w:rPr>
          <w:rFonts w:hint="eastAsia" w:ascii="宋体" w:hAnsi="宋体"/>
          <w:sz w:val="28"/>
          <w:szCs w:val="28"/>
        </w:rPr>
        <w:t>天</w:t>
      </w:r>
    </w:p>
    <w:p>
      <w:pPr>
        <w:tabs>
          <w:tab w:val="left" w:pos="1965"/>
        </w:tabs>
        <w:ind w:left="31680" w:hanging="700" w:hangingChars="250"/>
        <w:jc w:val="left"/>
        <w:rPr>
          <w:rFonts w:ascii="宋体"/>
          <w:sz w:val="28"/>
          <w:szCs w:val="28"/>
        </w:rPr>
      </w:pPr>
      <w:r>
        <w:rPr>
          <w:rFonts w:hint="eastAsia" w:ascii="宋体" w:hAnsi="宋体" w:cs="宋体"/>
          <w:b/>
          <w:color w:val="800000"/>
          <w:sz w:val="28"/>
          <w:szCs w:val="28"/>
        </w:rPr>
        <w:t>●</w:t>
      </w:r>
      <w:r>
        <w:rPr>
          <w:rFonts w:hint="eastAsia" w:ascii="宋体" w:hAnsi="宋体"/>
          <w:b/>
          <w:sz w:val="28"/>
          <w:szCs w:val="28"/>
        </w:rPr>
        <w:t>证书颁发</w:t>
      </w:r>
    </w:p>
    <w:p>
      <w:pPr>
        <w:ind w:firstLine="560" w:firstLineChars="200"/>
        <w:rPr>
          <w:rFonts w:ascii="宋体"/>
          <w:sz w:val="28"/>
          <w:szCs w:val="28"/>
        </w:rPr>
      </w:pPr>
      <w:r>
        <w:rPr>
          <w:rFonts w:hint="eastAsia" w:ascii="宋体" w:hAnsi="宋体"/>
          <w:sz w:val="28"/>
          <w:szCs w:val="28"/>
        </w:rPr>
        <w:t>博雅总裁商学院和新加坡南洋理工大学联合颁发证书</w:t>
      </w:r>
    </w:p>
    <w:p>
      <w:pPr>
        <w:rPr>
          <w:b/>
          <w:color w:val="800000"/>
          <w:sz w:val="32"/>
          <w:szCs w:val="32"/>
        </w:rPr>
      </w:pPr>
      <w:r>
        <w:pict>
          <v:rect id="Rectangle 10" o:spid="_x0000_s1035" o:spt="1" style="position:absolute;left:0pt;margin-left:95.65pt;margin-top:8.6pt;height:15.6pt;width:371.45pt;z-index:251659264;mso-width-relative:page;mso-height-relative:page;" fillcolor="#800000" filled="t" o:preferrelative="t" stroked="f" coordsize="21600,21600">
            <v:path/>
            <v:fill on="t" focussize="0,0"/>
            <v:stroke on="f"/>
            <v:imagedata o:title=""/>
            <o:lock v:ext="edit"/>
            <v:shadow on="t" type="perspective" color="#E5B8B7" opacity="32768f" offset="0pt,0pt" origin="0f,32768f" matrix=",-56756f,,32768f"/>
          </v:rect>
        </w:pict>
      </w:r>
      <w:r>
        <w:rPr>
          <w:rFonts w:hint="eastAsia"/>
          <w:b/>
          <w:color w:val="800000"/>
          <w:sz w:val="32"/>
          <w:szCs w:val="32"/>
        </w:rPr>
        <w:t>▍</w:t>
      </w:r>
      <w:r>
        <w:rPr>
          <w:rFonts w:hint="eastAsia" w:ascii="宋体" w:hAnsi="宋体"/>
          <w:b/>
          <w:color w:val="800000"/>
          <w:sz w:val="32"/>
        </w:rPr>
        <w:t>学习费用</w:t>
      </w:r>
    </w:p>
    <w:p>
      <w:pPr>
        <w:ind w:firstLine="560" w:firstLineChars="200"/>
        <w:rPr>
          <w:rFonts w:ascii="宋体"/>
          <w:sz w:val="28"/>
          <w:szCs w:val="28"/>
        </w:rPr>
      </w:pPr>
      <w:r>
        <w:rPr>
          <w:rFonts w:hint="eastAsia" w:ascii="宋体" w:hAnsi="宋体"/>
          <w:sz w:val="28"/>
          <w:szCs w:val="28"/>
        </w:rPr>
        <w:t>培训学费：</w:t>
      </w:r>
      <w:r>
        <w:rPr>
          <w:rFonts w:hint="eastAsia" w:ascii="宋体" w:hAnsi="宋体"/>
          <w:sz w:val="28"/>
          <w:szCs w:val="28"/>
          <w:lang w:val="en-US" w:eastAsia="zh-CN"/>
        </w:rPr>
        <w:t>49</w:t>
      </w:r>
      <w:r>
        <w:rPr>
          <w:rFonts w:ascii="宋体" w:hAnsi="宋体"/>
          <w:sz w:val="28"/>
          <w:szCs w:val="28"/>
        </w:rPr>
        <w:t>8,000</w:t>
      </w:r>
      <w:r>
        <w:rPr>
          <w:rFonts w:hint="eastAsia" w:ascii="宋体" w:hAnsi="宋体"/>
          <w:sz w:val="28"/>
          <w:szCs w:val="28"/>
        </w:rPr>
        <w:t>元</w:t>
      </w:r>
      <w:r>
        <w:rPr>
          <w:rFonts w:ascii="宋体" w:hAnsi="宋体"/>
          <w:sz w:val="28"/>
          <w:szCs w:val="28"/>
        </w:rPr>
        <w:t>/</w:t>
      </w:r>
      <w:r>
        <w:rPr>
          <w:rFonts w:hint="eastAsia" w:ascii="宋体" w:hAnsi="宋体"/>
          <w:sz w:val="28"/>
          <w:szCs w:val="28"/>
        </w:rPr>
        <w:t>人（交通费、食宿费自理）</w:t>
      </w:r>
    </w:p>
    <w:p>
      <w:pPr>
        <w:ind w:firstLine="560" w:firstLineChars="200"/>
        <w:rPr>
          <w:rFonts w:ascii="宋体"/>
          <w:sz w:val="28"/>
          <w:szCs w:val="28"/>
        </w:rPr>
      </w:pPr>
      <w:r>
        <w:rPr>
          <w:rFonts w:hint="eastAsia" w:ascii="宋体" w:hAnsi="宋体"/>
          <w:sz w:val="28"/>
          <w:szCs w:val="28"/>
        </w:rPr>
        <w:t>请将培训学费统一汇到博雅总裁商学院指定账户：</w:t>
      </w:r>
      <w:r>
        <w:rPr>
          <w:rFonts w:ascii="宋体" w:hAnsi="宋体"/>
          <w:sz w:val="28"/>
          <w:szCs w:val="28"/>
        </w:rPr>
        <w:t xml:space="preserve"> </w:t>
      </w:r>
    </w:p>
    <w:p>
      <w:pPr>
        <w:ind w:firstLine="560" w:firstLineChars="200"/>
        <w:rPr>
          <w:rFonts w:ascii="宋体"/>
          <w:sz w:val="28"/>
          <w:szCs w:val="28"/>
        </w:rPr>
      </w:pPr>
      <w:r>
        <w:rPr>
          <w:rFonts w:hint="eastAsia" w:ascii="宋体" w:hAnsi="宋体"/>
          <w:sz w:val="28"/>
          <w:szCs w:val="28"/>
        </w:rPr>
        <w:t>户</w:t>
      </w:r>
      <w:r>
        <w:rPr>
          <w:rFonts w:ascii="宋体" w:hAnsi="宋体"/>
          <w:sz w:val="28"/>
          <w:szCs w:val="28"/>
        </w:rPr>
        <w:t xml:space="preserve">  </w:t>
      </w:r>
      <w:r>
        <w:rPr>
          <w:rFonts w:hint="eastAsia" w:ascii="宋体" w:hAnsi="宋体"/>
          <w:sz w:val="28"/>
          <w:szCs w:val="28"/>
        </w:rPr>
        <w:t>名：北京博雅学苑教育咨询有限公司</w:t>
      </w:r>
    </w:p>
    <w:p>
      <w:pPr>
        <w:ind w:firstLine="560" w:firstLineChars="200"/>
        <w:rPr>
          <w:rFonts w:ascii="宋体"/>
          <w:sz w:val="28"/>
          <w:szCs w:val="28"/>
        </w:rPr>
      </w:pPr>
      <w:r>
        <w:rPr>
          <w:rFonts w:hint="eastAsia" w:ascii="宋体" w:hAnsi="宋体"/>
          <w:sz w:val="28"/>
          <w:szCs w:val="28"/>
        </w:rPr>
        <w:t>账</w:t>
      </w:r>
      <w:r>
        <w:rPr>
          <w:rFonts w:ascii="宋体" w:hAnsi="宋体"/>
          <w:sz w:val="28"/>
          <w:szCs w:val="28"/>
        </w:rPr>
        <w:t xml:space="preserve">  </w:t>
      </w:r>
      <w:r>
        <w:rPr>
          <w:rFonts w:hint="eastAsia" w:ascii="宋体" w:hAnsi="宋体"/>
          <w:sz w:val="28"/>
          <w:szCs w:val="28"/>
        </w:rPr>
        <w:t>号：</w:t>
      </w:r>
      <w:r>
        <w:rPr>
          <w:rFonts w:ascii="宋体" w:hAnsi="宋体"/>
          <w:sz w:val="28"/>
          <w:szCs w:val="28"/>
        </w:rPr>
        <w:t>1100 1070 4000 5301 4389</w:t>
      </w:r>
    </w:p>
    <w:p>
      <w:pPr>
        <w:ind w:firstLine="560" w:firstLineChars="200"/>
        <w:rPr>
          <w:rFonts w:ascii="宋体"/>
          <w:sz w:val="28"/>
          <w:szCs w:val="28"/>
        </w:rPr>
      </w:pPr>
      <w:r>
        <w:rPr>
          <w:rFonts w:hint="eastAsia" w:ascii="宋体" w:hAnsi="宋体"/>
          <w:sz w:val="28"/>
          <w:szCs w:val="28"/>
        </w:rPr>
        <w:t>开户行：建行北京北大南街支行营业部</w:t>
      </w:r>
      <w:r>
        <w:rPr>
          <w:rFonts w:ascii="宋体" w:hAnsi="宋体"/>
          <w:sz w:val="28"/>
          <w:szCs w:val="28"/>
        </w:rPr>
        <w:t xml:space="preserve"> </w:t>
      </w:r>
    </w:p>
    <w:p>
      <w:pPr>
        <w:ind w:firstLine="560" w:firstLineChars="200"/>
        <w:rPr>
          <w:rFonts w:ascii="宋体"/>
          <w:sz w:val="28"/>
          <w:szCs w:val="28"/>
        </w:rPr>
      </w:pPr>
      <w:r>
        <w:rPr>
          <w:rFonts w:hint="eastAsia" w:ascii="宋体" w:hAnsi="宋体"/>
          <w:sz w:val="28"/>
          <w:szCs w:val="28"/>
        </w:rPr>
        <w:t>汇款备注：博雅投资家</w:t>
      </w:r>
      <w:r>
        <w:rPr>
          <w:rFonts w:ascii="宋体" w:hAnsi="宋体"/>
          <w:sz w:val="28"/>
          <w:szCs w:val="28"/>
        </w:rPr>
        <w:t>***</w:t>
      </w:r>
      <w:r>
        <w:rPr>
          <w:rFonts w:hint="eastAsia" w:ascii="宋体" w:hAnsi="宋体"/>
          <w:sz w:val="28"/>
          <w:szCs w:val="28"/>
        </w:rPr>
        <w:t>学费</w:t>
      </w:r>
    </w:p>
    <w:p>
      <w:pPr>
        <w:tabs>
          <w:tab w:val="left" w:pos="1965"/>
        </w:tabs>
        <w:ind w:left="31680" w:hanging="600" w:hangingChars="250"/>
        <w:jc w:val="left"/>
        <w:rPr>
          <w:sz w:val="24"/>
          <w:szCs w:val="24"/>
        </w:rPr>
      </w:pPr>
    </w:p>
    <w:p>
      <w:pPr>
        <w:rPr>
          <w:b/>
          <w:color w:val="800000"/>
          <w:sz w:val="32"/>
          <w:szCs w:val="32"/>
        </w:rPr>
      </w:pPr>
      <w:r>
        <w:pict>
          <v:rect id="Rectangle 11" o:spid="_x0000_s1036" o:spt="1" style="position:absolute;left:0pt;margin-left:95.65pt;margin-top:8.6pt;height:15.6pt;width:371.45pt;z-index:251660288;mso-width-relative:page;mso-height-relative:page;" fillcolor="#800000" filled="t" o:preferrelative="t" stroked="f" coordsize="21600,21600">
            <v:path/>
            <v:fill on="t" focussize="0,0"/>
            <v:stroke on="f"/>
            <v:imagedata o:title=""/>
            <o:lock v:ext="edit"/>
            <v:shadow on="t" type="perspective" color="#E5B8B7" opacity="32768f" offset="0pt,0pt" origin="0f,32768f" matrix=",-56756f,,32768f"/>
          </v:rect>
        </w:pict>
      </w:r>
      <w:r>
        <w:rPr>
          <w:rFonts w:hint="eastAsia"/>
          <w:b/>
          <w:color w:val="800000"/>
          <w:sz w:val="32"/>
          <w:szCs w:val="32"/>
        </w:rPr>
        <w:t>▍</w:t>
      </w:r>
      <w:r>
        <w:rPr>
          <w:rFonts w:hint="eastAsia" w:ascii="宋体" w:hAnsi="宋体"/>
          <w:b/>
          <w:color w:val="800000"/>
          <w:sz w:val="32"/>
        </w:rPr>
        <w:t>联系方式</w:t>
      </w:r>
    </w:p>
    <w:p>
      <w:pPr>
        <w:spacing w:line="276" w:lineRule="auto"/>
        <w:ind w:firstLine="560" w:firstLineChars="200"/>
        <w:rPr>
          <w:rFonts w:ascii="宋体" w:hAnsi="宋体"/>
          <w:sz w:val="28"/>
          <w:szCs w:val="28"/>
        </w:rPr>
      </w:pPr>
      <w:r>
        <w:rPr>
          <w:rFonts w:hint="eastAsia" w:ascii="宋体" w:hAnsi="宋体"/>
          <w:sz w:val="28"/>
          <w:szCs w:val="28"/>
        </w:rPr>
        <w:t>联</w:t>
      </w:r>
      <w:r>
        <w:rPr>
          <w:rFonts w:ascii="宋体" w:hAnsi="宋体"/>
          <w:sz w:val="28"/>
          <w:szCs w:val="28"/>
        </w:rPr>
        <w:t xml:space="preserve"> </w:t>
      </w:r>
      <w:r>
        <w:rPr>
          <w:rFonts w:hint="eastAsia" w:ascii="宋体" w:hAnsi="宋体"/>
          <w:sz w:val="28"/>
          <w:szCs w:val="28"/>
        </w:rPr>
        <w:t>系</w:t>
      </w:r>
      <w:r>
        <w:rPr>
          <w:rFonts w:ascii="宋体" w:hAnsi="宋体"/>
          <w:sz w:val="28"/>
          <w:szCs w:val="28"/>
        </w:rPr>
        <w:t xml:space="preserve"> </w:t>
      </w:r>
      <w:r>
        <w:rPr>
          <w:rFonts w:hint="eastAsia" w:ascii="宋体" w:hAnsi="宋体"/>
          <w:sz w:val="28"/>
          <w:szCs w:val="28"/>
        </w:rPr>
        <w:t>人：张老师</w:t>
      </w:r>
      <w:r>
        <w:rPr>
          <w:rFonts w:ascii="宋体" w:hAnsi="宋体"/>
          <w:sz w:val="28"/>
          <w:szCs w:val="28"/>
        </w:rPr>
        <w:t xml:space="preserve"> 15801019329   </w:t>
      </w:r>
      <w:r>
        <w:rPr>
          <w:rFonts w:hint="eastAsia" w:ascii="宋体" w:hAnsi="宋体"/>
          <w:sz w:val="28"/>
          <w:szCs w:val="28"/>
        </w:rPr>
        <w:t>李老师</w:t>
      </w:r>
      <w:r>
        <w:rPr>
          <w:rFonts w:ascii="宋体" w:hAnsi="宋体"/>
          <w:sz w:val="28"/>
          <w:szCs w:val="28"/>
        </w:rPr>
        <w:t xml:space="preserve"> 13661275200</w:t>
      </w:r>
    </w:p>
    <w:p>
      <w:pPr>
        <w:spacing w:line="276" w:lineRule="auto"/>
        <w:ind w:firstLine="560" w:firstLineChars="200"/>
        <w:rPr>
          <w:rFonts w:ascii="宋体"/>
          <w:sz w:val="28"/>
          <w:szCs w:val="28"/>
        </w:rPr>
      </w:pPr>
      <w:r>
        <w:rPr>
          <w:rFonts w:hint="eastAsia" w:ascii="宋体" w:hAnsi="宋体"/>
          <w:sz w:val="28"/>
          <w:szCs w:val="28"/>
        </w:rPr>
        <w:t>联系电话：010-</w:t>
      </w:r>
      <w:r>
        <w:rPr>
          <w:rFonts w:hint="eastAsia" w:ascii="宋体" w:hAnsi="宋体" w:cs="Times New Roman"/>
          <w:sz w:val="28"/>
          <w:szCs w:val="28"/>
          <w:lang w:val="en-US" w:eastAsia="zh-CN"/>
        </w:rPr>
        <w:t>80533351</w:t>
      </w:r>
      <w:r>
        <w:rPr>
          <w:rFonts w:hint="eastAsia" w:ascii="宋体" w:hAnsi="宋体"/>
          <w:sz w:val="28"/>
          <w:szCs w:val="28"/>
        </w:rPr>
        <w:t xml:space="preserve"> </w:t>
      </w:r>
      <w:r>
        <w:rPr>
          <w:rFonts w:ascii="宋体" w:hAnsi="宋体"/>
          <w:sz w:val="28"/>
          <w:szCs w:val="28"/>
        </w:rPr>
        <w:t xml:space="preserve">                              </w:t>
      </w:r>
    </w:p>
    <w:p>
      <w:pPr>
        <w:spacing w:line="276" w:lineRule="auto"/>
        <w:ind w:firstLine="560" w:firstLineChars="200"/>
        <w:rPr>
          <w:rFonts w:ascii="宋体" w:hAnsi="宋体"/>
          <w:sz w:val="28"/>
          <w:szCs w:val="28"/>
        </w:rPr>
      </w:pPr>
      <w:r>
        <w:rPr>
          <w:rFonts w:ascii="宋体" w:hAnsi="宋体"/>
          <w:sz w:val="28"/>
          <w:szCs w:val="28"/>
        </w:rPr>
        <w:t>E-mail</w:t>
      </w:r>
      <w:r>
        <w:rPr>
          <w:rFonts w:hint="eastAsia" w:ascii="宋体" w:hAnsi="宋体"/>
          <w:sz w:val="28"/>
          <w:szCs w:val="28"/>
        </w:rPr>
        <w:t>：</w:t>
      </w:r>
      <w:r>
        <w:rPr>
          <w:rFonts w:ascii="宋体" w:hAnsi="宋体"/>
          <w:sz w:val="28"/>
          <w:szCs w:val="28"/>
        </w:rPr>
        <w:t xml:space="preserve">  pkuyxb@163.com   137198858@qq.com</w:t>
      </w:r>
    </w:p>
    <w:p>
      <w:pPr>
        <w:spacing w:line="276" w:lineRule="auto"/>
        <w:ind w:firstLine="560" w:firstLineChars="200"/>
        <w:rPr>
          <w:rFonts w:ascii="宋体" w:hAnsi="宋体"/>
          <w:sz w:val="28"/>
          <w:szCs w:val="28"/>
        </w:rPr>
      </w:pPr>
    </w:p>
    <w:p>
      <w:pPr>
        <w:spacing w:line="276" w:lineRule="auto"/>
        <w:ind w:firstLine="560" w:firstLineChars="200"/>
        <w:rPr>
          <w:rFonts w:ascii="宋体" w:hAnsi="宋体"/>
          <w:sz w:val="28"/>
          <w:szCs w:val="28"/>
        </w:rPr>
      </w:pPr>
      <w:r>
        <w:rPr>
          <w:rFonts w:ascii="宋体" w:hAnsi="宋体"/>
          <w:sz w:val="28"/>
          <w:szCs w:val="28"/>
        </w:rPr>
        <w:t xml:space="preserve">                     </w:t>
      </w:r>
    </w:p>
    <w:p>
      <w:pPr>
        <w:spacing w:line="276" w:lineRule="auto"/>
        <w:ind w:firstLine="555"/>
        <w:rPr>
          <w:color w:val="000000"/>
          <w:sz w:val="28"/>
          <w:szCs w:val="28"/>
        </w:rPr>
      </w:pPr>
    </w:p>
    <w:p>
      <w:pPr>
        <w:spacing w:line="276" w:lineRule="auto"/>
        <w:ind w:firstLine="555"/>
        <w:rPr>
          <w:color w:val="000000"/>
          <w:sz w:val="28"/>
          <w:szCs w:val="28"/>
        </w:rPr>
      </w:pPr>
    </w:p>
    <w:p>
      <w:pPr>
        <w:spacing w:line="276" w:lineRule="auto"/>
        <w:ind w:firstLine="555"/>
        <w:rPr>
          <w:color w:val="000000"/>
          <w:sz w:val="28"/>
          <w:szCs w:val="28"/>
        </w:rPr>
      </w:pPr>
    </w:p>
    <w:p>
      <w:pPr>
        <w:spacing w:line="276" w:lineRule="auto"/>
        <w:ind w:firstLine="555"/>
        <w:rPr>
          <w:color w:val="000000"/>
          <w:sz w:val="28"/>
          <w:szCs w:val="28"/>
        </w:rPr>
      </w:pPr>
    </w:p>
    <w:p>
      <w:pPr>
        <w:spacing w:line="276" w:lineRule="auto"/>
        <w:ind w:firstLine="555"/>
        <w:rPr>
          <w:color w:val="000000"/>
          <w:sz w:val="28"/>
          <w:szCs w:val="28"/>
        </w:rPr>
      </w:pPr>
    </w:p>
    <w:p>
      <w:pPr>
        <w:spacing w:line="276" w:lineRule="auto"/>
        <w:rPr>
          <w:color w:val="000000"/>
          <w:sz w:val="28"/>
          <w:szCs w:val="28"/>
        </w:rPr>
      </w:pPr>
    </w:p>
    <w:p>
      <w:pPr>
        <w:jc w:val="center"/>
        <w:rPr>
          <w:rFonts w:ascii="宋体"/>
          <w:b/>
          <w:color w:val="800000"/>
          <w:sz w:val="32"/>
        </w:rPr>
      </w:pPr>
      <w:r>
        <w:rPr>
          <w:rFonts w:hint="eastAsia" w:ascii="宋体" w:hAnsi="宋体"/>
          <w:b/>
          <w:color w:val="800000"/>
          <w:sz w:val="32"/>
        </w:rPr>
        <w:t>博雅投资家报名申请表</w:t>
      </w:r>
    </w:p>
    <w:tbl>
      <w:tblPr>
        <w:tblStyle w:val="8"/>
        <w:tblW w:w="9666"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08"/>
        <w:gridCol w:w="401"/>
        <w:gridCol w:w="403"/>
        <w:gridCol w:w="402"/>
        <w:gridCol w:w="31"/>
        <w:gridCol w:w="370"/>
        <w:gridCol w:w="307"/>
        <w:gridCol w:w="112"/>
        <w:gridCol w:w="404"/>
        <w:gridCol w:w="155"/>
        <w:gridCol w:w="53"/>
        <w:gridCol w:w="179"/>
        <w:gridCol w:w="17"/>
        <w:gridCol w:w="434"/>
        <w:gridCol w:w="424"/>
        <w:gridCol w:w="160"/>
        <w:gridCol w:w="309"/>
        <w:gridCol w:w="365"/>
        <w:gridCol w:w="95"/>
        <w:gridCol w:w="425"/>
        <w:gridCol w:w="435"/>
        <w:gridCol w:w="209"/>
        <w:gridCol w:w="241"/>
        <w:gridCol w:w="465"/>
        <w:gridCol w:w="465"/>
        <w:gridCol w:w="480"/>
        <w:gridCol w:w="41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908" w:type="dxa"/>
            <w:tcBorders>
              <w:top w:val="double" w:color="auto" w:sz="4" w:space="0"/>
            </w:tcBorders>
            <w:shd w:val="clear" w:color="auto" w:fill="E6E6E6"/>
            <w:vAlign w:val="center"/>
          </w:tcPr>
          <w:p>
            <w:pPr>
              <w:jc w:val="center"/>
              <w:rPr>
                <w:rFonts w:eastAsia="Times New Roman"/>
                <w:b/>
              </w:rPr>
            </w:pPr>
            <w:r>
              <w:rPr>
                <w:rFonts w:hint="eastAsia"/>
                <w:b/>
              </w:rPr>
              <w:t>姓</w:t>
            </w:r>
            <w:r>
              <w:rPr>
                <w:b/>
              </w:rPr>
              <w:t xml:space="preserve">   </w:t>
            </w:r>
            <w:r>
              <w:rPr>
                <w:rFonts w:hint="eastAsia"/>
                <w:b/>
              </w:rPr>
              <w:t>名</w:t>
            </w:r>
          </w:p>
        </w:tc>
        <w:tc>
          <w:tcPr>
            <w:tcW w:w="1914" w:type="dxa"/>
            <w:gridSpan w:val="6"/>
            <w:tcBorders>
              <w:top w:val="double" w:color="auto" w:sz="4" w:space="0"/>
            </w:tcBorders>
            <w:vAlign w:val="center"/>
          </w:tcPr>
          <w:p>
            <w:pPr>
              <w:jc w:val="center"/>
              <w:rPr>
                <w:rFonts w:eastAsia="Times New Roman"/>
                <w:b/>
              </w:rPr>
            </w:pPr>
          </w:p>
        </w:tc>
        <w:tc>
          <w:tcPr>
            <w:tcW w:w="903" w:type="dxa"/>
            <w:gridSpan w:val="5"/>
            <w:tcBorders>
              <w:top w:val="double" w:color="auto" w:sz="4" w:space="0"/>
            </w:tcBorders>
            <w:shd w:val="clear" w:color="auto" w:fill="E6E6E6"/>
            <w:vAlign w:val="center"/>
          </w:tcPr>
          <w:p>
            <w:pPr>
              <w:jc w:val="center"/>
              <w:rPr>
                <w:rFonts w:eastAsia="Times New Roman"/>
                <w:b/>
              </w:rPr>
            </w:pPr>
            <w:r>
              <w:rPr>
                <w:rFonts w:hint="eastAsia"/>
                <w:b/>
              </w:rPr>
              <w:t>性别</w:t>
            </w:r>
          </w:p>
        </w:tc>
        <w:tc>
          <w:tcPr>
            <w:tcW w:w="875" w:type="dxa"/>
            <w:gridSpan w:val="3"/>
            <w:tcBorders>
              <w:top w:val="double" w:color="auto" w:sz="4" w:space="0"/>
              <w:bottom w:val="single" w:color="auto" w:sz="4" w:space="0"/>
            </w:tcBorders>
            <w:vAlign w:val="center"/>
          </w:tcPr>
          <w:p>
            <w:pPr>
              <w:jc w:val="center"/>
              <w:rPr>
                <w:rFonts w:eastAsia="Times New Roman"/>
                <w:b/>
              </w:rPr>
            </w:pPr>
          </w:p>
        </w:tc>
        <w:tc>
          <w:tcPr>
            <w:tcW w:w="834" w:type="dxa"/>
            <w:gridSpan w:val="3"/>
            <w:tcBorders>
              <w:top w:val="double" w:color="auto" w:sz="4" w:space="0"/>
              <w:bottom w:val="single" w:color="auto" w:sz="4" w:space="0"/>
            </w:tcBorders>
            <w:shd w:val="clear" w:color="auto" w:fill="E6E6E6"/>
            <w:vAlign w:val="center"/>
          </w:tcPr>
          <w:p>
            <w:pPr>
              <w:jc w:val="center"/>
              <w:rPr>
                <w:rFonts w:eastAsia="Times New Roman"/>
                <w:b/>
              </w:rPr>
            </w:pPr>
            <w:r>
              <w:rPr>
                <w:rFonts w:hint="eastAsia"/>
                <w:b/>
              </w:rPr>
              <w:t>年龄</w:t>
            </w:r>
          </w:p>
        </w:tc>
        <w:tc>
          <w:tcPr>
            <w:tcW w:w="1164" w:type="dxa"/>
            <w:gridSpan w:val="4"/>
            <w:tcBorders>
              <w:top w:val="double" w:color="auto" w:sz="4" w:space="0"/>
              <w:bottom w:val="single" w:color="auto" w:sz="4" w:space="0"/>
            </w:tcBorders>
            <w:vAlign w:val="center"/>
          </w:tcPr>
          <w:p>
            <w:pPr>
              <w:jc w:val="center"/>
              <w:rPr>
                <w:rFonts w:eastAsia="Times New Roman"/>
                <w:b/>
              </w:rPr>
            </w:pPr>
          </w:p>
        </w:tc>
        <w:tc>
          <w:tcPr>
            <w:tcW w:w="2068" w:type="dxa"/>
            <w:gridSpan w:val="5"/>
            <w:vMerge w:val="restart"/>
            <w:tcBorders>
              <w:top w:val="double" w:color="auto" w:sz="4" w:space="0"/>
            </w:tcBorders>
            <w:vAlign w:val="center"/>
          </w:tcPr>
          <w:p>
            <w:pPr>
              <w:jc w:val="center"/>
              <w:rPr>
                <w:rFonts w:eastAsia="Times New Roman"/>
                <w:b/>
              </w:rPr>
            </w:pPr>
            <w:r>
              <w:rPr>
                <w:rFonts w:hint="eastAsia"/>
                <w:b/>
              </w:rPr>
              <w:t>贴照片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908" w:type="dxa"/>
            <w:shd w:val="clear" w:color="auto" w:fill="E6E6E6"/>
            <w:vAlign w:val="center"/>
          </w:tcPr>
          <w:p>
            <w:pPr>
              <w:jc w:val="center"/>
              <w:rPr>
                <w:rFonts w:eastAsia="Times New Roman"/>
                <w:b/>
              </w:rPr>
            </w:pPr>
            <w:r>
              <w:rPr>
                <w:rFonts w:hint="eastAsia"/>
                <w:b/>
              </w:rPr>
              <w:t>工作单位</w:t>
            </w:r>
          </w:p>
        </w:tc>
        <w:tc>
          <w:tcPr>
            <w:tcW w:w="3692" w:type="dxa"/>
            <w:gridSpan w:val="14"/>
            <w:vAlign w:val="center"/>
          </w:tcPr>
          <w:p>
            <w:pPr>
              <w:rPr>
                <w:rFonts w:eastAsia="Times New Roman"/>
                <w:b/>
              </w:rPr>
            </w:pPr>
          </w:p>
        </w:tc>
        <w:tc>
          <w:tcPr>
            <w:tcW w:w="834" w:type="dxa"/>
            <w:gridSpan w:val="3"/>
            <w:tcBorders>
              <w:bottom w:val="single" w:color="auto" w:sz="4" w:space="0"/>
            </w:tcBorders>
            <w:shd w:val="clear" w:color="auto" w:fill="E6E6E6"/>
            <w:vAlign w:val="center"/>
          </w:tcPr>
          <w:p>
            <w:pPr>
              <w:jc w:val="center"/>
              <w:rPr>
                <w:rFonts w:eastAsia="Times New Roman"/>
                <w:b/>
              </w:rPr>
            </w:pPr>
            <w:r>
              <w:rPr>
                <w:rFonts w:hint="eastAsia"/>
                <w:b/>
              </w:rPr>
              <w:t>职位</w:t>
            </w:r>
          </w:p>
        </w:tc>
        <w:tc>
          <w:tcPr>
            <w:tcW w:w="1164" w:type="dxa"/>
            <w:gridSpan w:val="4"/>
            <w:tcBorders>
              <w:bottom w:val="single" w:color="auto" w:sz="4" w:space="0"/>
            </w:tcBorders>
            <w:vAlign w:val="center"/>
          </w:tcPr>
          <w:p>
            <w:pPr>
              <w:jc w:val="center"/>
              <w:rPr>
                <w:rFonts w:eastAsia="Times New Roman"/>
                <w:b/>
              </w:rPr>
            </w:pPr>
          </w:p>
        </w:tc>
        <w:tc>
          <w:tcPr>
            <w:tcW w:w="2068" w:type="dxa"/>
            <w:gridSpan w:val="5"/>
            <w:vMerge w:val="continue"/>
            <w:vAlign w:val="center"/>
          </w:tcPr>
          <w:p>
            <w:pPr>
              <w:jc w:val="center"/>
              <w:rPr>
                <w:rFonts w:eastAsia="Times New Roman"/>
                <w: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908" w:type="dxa"/>
            <w:shd w:val="clear" w:color="auto" w:fill="E6E6E6"/>
            <w:vAlign w:val="center"/>
          </w:tcPr>
          <w:p>
            <w:pPr>
              <w:jc w:val="center"/>
              <w:rPr>
                <w:rFonts w:eastAsia="Times New Roman"/>
                <w:b/>
              </w:rPr>
            </w:pPr>
            <w:r>
              <w:rPr>
                <w:rFonts w:hint="eastAsia"/>
                <w:b/>
              </w:rPr>
              <w:t>单位地址</w:t>
            </w:r>
          </w:p>
        </w:tc>
        <w:tc>
          <w:tcPr>
            <w:tcW w:w="3692" w:type="dxa"/>
            <w:gridSpan w:val="14"/>
            <w:vAlign w:val="center"/>
          </w:tcPr>
          <w:p>
            <w:pPr>
              <w:jc w:val="center"/>
              <w:rPr>
                <w:rFonts w:eastAsia="Times New Roman"/>
                <w:b/>
              </w:rPr>
            </w:pPr>
          </w:p>
        </w:tc>
        <w:tc>
          <w:tcPr>
            <w:tcW w:w="834" w:type="dxa"/>
            <w:gridSpan w:val="3"/>
            <w:shd w:val="clear" w:color="auto" w:fill="E6E6E6"/>
            <w:vAlign w:val="center"/>
          </w:tcPr>
          <w:p>
            <w:pPr>
              <w:jc w:val="center"/>
              <w:rPr>
                <w:rFonts w:eastAsia="Times New Roman"/>
                <w:b/>
              </w:rPr>
            </w:pPr>
            <w:r>
              <w:rPr>
                <w:rFonts w:hint="eastAsia"/>
                <w:b/>
              </w:rPr>
              <w:t>邮编</w:t>
            </w:r>
          </w:p>
        </w:tc>
        <w:tc>
          <w:tcPr>
            <w:tcW w:w="1164" w:type="dxa"/>
            <w:gridSpan w:val="4"/>
            <w:vAlign w:val="center"/>
          </w:tcPr>
          <w:p>
            <w:pPr>
              <w:jc w:val="center"/>
              <w:rPr>
                <w:rFonts w:eastAsia="Times New Roman"/>
                <w:b/>
              </w:rPr>
            </w:pPr>
          </w:p>
        </w:tc>
        <w:tc>
          <w:tcPr>
            <w:tcW w:w="2068" w:type="dxa"/>
            <w:gridSpan w:val="5"/>
            <w:vMerge w:val="continue"/>
            <w:vAlign w:val="center"/>
          </w:tcPr>
          <w:p>
            <w:pPr>
              <w:jc w:val="center"/>
              <w:rPr>
                <w:rFonts w:eastAsia="Times New Roman"/>
                <w: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908" w:type="dxa"/>
            <w:tcBorders>
              <w:bottom w:val="single" w:color="auto" w:sz="4" w:space="0"/>
            </w:tcBorders>
            <w:shd w:val="clear" w:color="auto" w:fill="E6E6E6"/>
            <w:vAlign w:val="center"/>
          </w:tcPr>
          <w:p>
            <w:pPr>
              <w:jc w:val="center"/>
              <w:rPr>
                <w:rFonts w:eastAsia="Times New Roman"/>
                <w:b/>
              </w:rPr>
            </w:pPr>
            <w:r>
              <w:rPr>
                <w:rFonts w:hint="eastAsia"/>
                <w:b/>
              </w:rPr>
              <w:t>固定电话</w:t>
            </w:r>
          </w:p>
        </w:tc>
        <w:tc>
          <w:tcPr>
            <w:tcW w:w="2638" w:type="dxa"/>
            <w:gridSpan w:val="10"/>
            <w:vAlign w:val="center"/>
          </w:tcPr>
          <w:p>
            <w:pPr>
              <w:jc w:val="center"/>
              <w:rPr>
                <w:rFonts w:eastAsia="Times New Roman"/>
                <w:b/>
              </w:rPr>
            </w:pPr>
          </w:p>
        </w:tc>
        <w:tc>
          <w:tcPr>
            <w:tcW w:w="1054" w:type="dxa"/>
            <w:gridSpan w:val="4"/>
            <w:shd w:val="clear" w:color="auto" w:fill="E6E6E6"/>
            <w:vAlign w:val="center"/>
          </w:tcPr>
          <w:p>
            <w:pPr>
              <w:jc w:val="center"/>
              <w:rPr>
                <w:rFonts w:eastAsia="Times New Roman"/>
                <w:b/>
              </w:rPr>
            </w:pPr>
            <w:r>
              <w:rPr>
                <w:rFonts w:hint="eastAsia"/>
                <w:b/>
              </w:rPr>
              <w:t>传真</w:t>
            </w:r>
          </w:p>
        </w:tc>
        <w:tc>
          <w:tcPr>
            <w:tcW w:w="1998" w:type="dxa"/>
            <w:gridSpan w:val="7"/>
            <w:vAlign w:val="center"/>
          </w:tcPr>
          <w:p>
            <w:pPr>
              <w:jc w:val="center"/>
              <w:rPr>
                <w:rFonts w:eastAsia="Times New Roman"/>
                <w:b/>
              </w:rPr>
            </w:pPr>
          </w:p>
        </w:tc>
        <w:tc>
          <w:tcPr>
            <w:tcW w:w="2068" w:type="dxa"/>
            <w:gridSpan w:val="5"/>
            <w:vMerge w:val="continue"/>
            <w:vAlign w:val="center"/>
          </w:tcPr>
          <w:p>
            <w:pPr>
              <w:jc w:val="center"/>
              <w:rPr>
                <w:rFonts w:eastAsia="Times New Roman"/>
                <w: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0" w:hRule="atLeast"/>
          <w:jc w:val="center"/>
        </w:trPr>
        <w:tc>
          <w:tcPr>
            <w:tcW w:w="1908" w:type="dxa"/>
            <w:shd w:val="clear" w:color="auto" w:fill="E6E6E6"/>
            <w:vAlign w:val="center"/>
          </w:tcPr>
          <w:p>
            <w:pPr>
              <w:jc w:val="center"/>
              <w:rPr>
                <w:rFonts w:eastAsia="Times New Roman"/>
                <w:b/>
              </w:rPr>
            </w:pPr>
            <w:r>
              <w:rPr>
                <w:rFonts w:hint="eastAsia"/>
                <w:b/>
              </w:rPr>
              <w:t>手　　机</w:t>
            </w:r>
          </w:p>
        </w:tc>
        <w:tc>
          <w:tcPr>
            <w:tcW w:w="2638" w:type="dxa"/>
            <w:gridSpan w:val="10"/>
            <w:tcBorders>
              <w:bottom w:val="single" w:color="auto" w:sz="4" w:space="0"/>
            </w:tcBorders>
            <w:vAlign w:val="center"/>
          </w:tcPr>
          <w:p>
            <w:pPr>
              <w:jc w:val="center"/>
              <w:rPr>
                <w:rFonts w:eastAsia="Times New Roman"/>
                <w:b/>
              </w:rPr>
            </w:pPr>
          </w:p>
        </w:tc>
        <w:tc>
          <w:tcPr>
            <w:tcW w:w="1054" w:type="dxa"/>
            <w:gridSpan w:val="4"/>
            <w:tcBorders>
              <w:bottom w:val="single" w:color="auto" w:sz="4" w:space="0"/>
            </w:tcBorders>
            <w:shd w:val="clear" w:color="auto" w:fill="E6E6E6"/>
            <w:vAlign w:val="center"/>
          </w:tcPr>
          <w:p>
            <w:pPr>
              <w:jc w:val="center"/>
              <w:rPr>
                <w:rFonts w:eastAsia="Times New Roman"/>
                <w:b/>
              </w:rPr>
            </w:pPr>
            <w:r>
              <w:rPr>
                <w:b/>
              </w:rPr>
              <w:t>E-mail</w:t>
            </w:r>
          </w:p>
        </w:tc>
        <w:tc>
          <w:tcPr>
            <w:tcW w:w="4066" w:type="dxa"/>
            <w:gridSpan w:val="12"/>
            <w:tcBorders>
              <w:bottom w:val="single" w:color="auto" w:sz="4" w:space="0"/>
            </w:tcBorders>
            <w:vAlign w:val="center"/>
          </w:tcPr>
          <w:p>
            <w:pPr>
              <w:jc w:val="center"/>
              <w:rPr>
                <w:rFonts w:eastAsia="Times New Roman"/>
                <w: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88" w:hRule="atLeast"/>
          <w:jc w:val="center"/>
        </w:trPr>
        <w:tc>
          <w:tcPr>
            <w:tcW w:w="1908" w:type="dxa"/>
            <w:shd w:val="clear" w:color="auto" w:fill="E6E6E6"/>
            <w:vAlign w:val="center"/>
          </w:tcPr>
          <w:p>
            <w:pPr>
              <w:jc w:val="center"/>
              <w:rPr>
                <w:rFonts w:eastAsia="Times New Roman"/>
                <w:b/>
              </w:rPr>
            </w:pPr>
            <w:r>
              <w:rPr>
                <w:rFonts w:hint="eastAsia"/>
                <w:b/>
              </w:rPr>
              <w:t>身</w:t>
            </w:r>
            <w:r>
              <w:rPr>
                <w:b/>
              </w:rPr>
              <w:t xml:space="preserve"> </w:t>
            </w:r>
            <w:r>
              <w:rPr>
                <w:rFonts w:hint="eastAsia"/>
                <w:b/>
              </w:rPr>
              <w:t>份</w:t>
            </w:r>
            <w:r>
              <w:rPr>
                <w:b/>
              </w:rPr>
              <w:t xml:space="preserve"> </w:t>
            </w:r>
            <w:r>
              <w:rPr>
                <w:rFonts w:hint="eastAsia"/>
                <w:b/>
              </w:rPr>
              <w:t>证</w:t>
            </w:r>
          </w:p>
          <w:p>
            <w:pPr>
              <w:jc w:val="center"/>
              <w:rPr>
                <w:rFonts w:eastAsia="Times New Roman"/>
                <w:b/>
              </w:rPr>
            </w:pPr>
            <w:r>
              <w:rPr>
                <w:rFonts w:hint="eastAsia"/>
                <w:b/>
              </w:rPr>
              <w:t>号</w:t>
            </w:r>
            <w:r>
              <w:rPr>
                <w:b/>
              </w:rPr>
              <w:t xml:space="preserve">  </w:t>
            </w:r>
            <w:r>
              <w:rPr>
                <w:rFonts w:hint="eastAsia"/>
                <w:b/>
              </w:rPr>
              <w:t>码</w:t>
            </w:r>
          </w:p>
        </w:tc>
        <w:tc>
          <w:tcPr>
            <w:tcW w:w="401" w:type="dxa"/>
            <w:vAlign w:val="center"/>
          </w:tcPr>
          <w:p>
            <w:pPr>
              <w:jc w:val="center"/>
              <w:rPr>
                <w:rFonts w:eastAsia="Times New Roman"/>
                <w:b/>
              </w:rPr>
            </w:pPr>
          </w:p>
        </w:tc>
        <w:tc>
          <w:tcPr>
            <w:tcW w:w="403" w:type="dxa"/>
            <w:vAlign w:val="center"/>
          </w:tcPr>
          <w:p>
            <w:pPr>
              <w:jc w:val="center"/>
              <w:rPr>
                <w:rFonts w:eastAsia="Times New Roman"/>
                <w:b/>
              </w:rPr>
            </w:pPr>
          </w:p>
        </w:tc>
        <w:tc>
          <w:tcPr>
            <w:tcW w:w="402" w:type="dxa"/>
            <w:vAlign w:val="center"/>
          </w:tcPr>
          <w:p>
            <w:pPr>
              <w:jc w:val="center"/>
              <w:rPr>
                <w:rFonts w:eastAsia="Times New Roman"/>
                <w:b/>
              </w:rPr>
            </w:pPr>
          </w:p>
        </w:tc>
        <w:tc>
          <w:tcPr>
            <w:tcW w:w="401" w:type="dxa"/>
            <w:gridSpan w:val="2"/>
            <w:vAlign w:val="center"/>
          </w:tcPr>
          <w:p>
            <w:pPr>
              <w:jc w:val="center"/>
              <w:rPr>
                <w:rFonts w:eastAsia="Times New Roman"/>
                <w:b/>
              </w:rPr>
            </w:pPr>
          </w:p>
        </w:tc>
        <w:tc>
          <w:tcPr>
            <w:tcW w:w="419" w:type="dxa"/>
            <w:gridSpan w:val="2"/>
            <w:vAlign w:val="center"/>
          </w:tcPr>
          <w:p>
            <w:pPr>
              <w:jc w:val="center"/>
              <w:rPr>
                <w:rFonts w:eastAsia="Times New Roman"/>
                <w:b/>
              </w:rPr>
            </w:pPr>
          </w:p>
        </w:tc>
        <w:tc>
          <w:tcPr>
            <w:tcW w:w="404" w:type="dxa"/>
            <w:vAlign w:val="center"/>
          </w:tcPr>
          <w:p>
            <w:pPr>
              <w:jc w:val="center"/>
              <w:rPr>
                <w:rFonts w:eastAsia="Times New Roman"/>
                <w:b/>
              </w:rPr>
            </w:pPr>
          </w:p>
        </w:tc>
        <w:tc>
          <w:tcPr>
            <w:tcW w:w="404" w:type="dxa"/>
            <w:gridSpan w:val="4"/>
            <w:vAlign w:val="center"/>
          </w:tcPr>
          <w:p>
            <w:pPr>
              <w:jc w:val="center"/>
              <w:rPr>
                <w:rFonts w:eastAsia="Times New Roman"/>
                <w:b/>
              </w:rPr>
            </w:pPr>
          </w:p>
        </w:tc>
        <w:tc>
          <w:tcPr>
            <w:tcW w:w="434" w:type="dxa"/>
            <w:vAlign w:val="center"/>
          </w:tcPr>
          <w:p>
            <w:pPr>
              <w:jc w:val="center"/>
              <w:rPr>
                <w:rFonts w:eastAsia="Times New Roman"/>
                <w:b/>
              </w:rPr>
            </w:pPr>
          </w:p>
        </w:tc>
        <w:tc>
          <w:tcPr>
            <w:tcW w:w="424" w:type="dxa"/>
            <w:vAlign w:val="center"/>
          </w:tcPr>
          <w:p>
            <w:pPr>
              <w:jc w:val="center"/>
              <w:rPr>
                <w:rFonts w:eastAsia="Times New Roman"/>
                <w:b/>
              </w:rPr>
            </w:pPr>
          </w:p>
        </w:tc>
        <w:tc>
          <w:tcPr>
            <w:tcW w:w="469" w:type="dxa"/>
            <w:gridSpan w:val="2"/>
            <w:vAlign w:val="center"/>
          </w:tcPr>
          <w:p>
            <w:pPr>
              <w:jc w:val="center"/>
              <w:rPr>
                <w:rFonts w:eastAsia="Times New Roman"/>
                <w:b/>
              </w:rPr>
            </w:pPr>
          </w:p>
        </w:tc>
        <w:tc>
          <w:tcPr>
            <w:tcW w:w="460" w:type="dxa"/>
            <w:gridSpan w:val="2"/>
            <w:vAlign w:val="center"/>
          </w:tcPr>
          <w:p>
            <w:pPr>
              <w:jc w:val="center"/>
              <w:rPr>
                <w:rFonts w:eastAsia="Times New Roman"/>
                <w:b/>
              </w:rPr>
            </w:pPr>
          </w:p>
        </w:tc>
        <w:tc>
          <w:tcPr>
            <w:tcW w:w="425" w:type="dxa"/>
            <w:vAlign w:val="center"/>
          </w:tcPr>
          <w:p>
            <w:pPr>
              <w:jc w:val="center"/>
              <w:rPr>
                <w:rFonts w:eastAsia="Times New Roman"/>
                <w:b/>
              </w:rPr>
            </w:pPr>
          </w:p>
        </w:tc>
        <w:tc>
          <w:tcPr>
            <w:tcW w:w="435" w:type="dxa"/>
            <w:vAlign w:val="center"/>
          </w:tcPr>
          <w:p>
            <w:pPr>
              <w:jc w:val="center"/>
              <w:rPr>
                <w:rFonts w:eastAsia="Times New Roman"/>
                <w:b/>
              </w:rPr>
            </w:pPr>
          </w:p>
        </w:tc>
        <w:tc>
          <w:tcPr>
            <w:tcW w:w="450" w:type="dxa"/>
            <w:gridSpan w:val="2"/>
            <w:vAlign w:val="center"/>
          </w:tcPr>
          <w:p>
            <w:pPr>
              <w:jc w:val="center"/>
              <w:rPr>
                <w:rFonts w:eastAsia="Times New Roman"/>
                <w:b/>
              </w:rPr>
            </w:pPr>
          </w:p>
        </w:tc>
        <w:tc>
          <w:tcPr>
            <w:tcW w:w="465" w:type="dxa"/>
            <w:vAlign w:val="center"/>
          </w:tcPr>
          <w:p>
            <w:pPr>
              <w:jc w:val="center"/>
              <w:rPr>
                <w:rFonts w:eastAsia="Times New Roman"/>
                <w:b/>
              </w:rPr>
            </w:pPr>
          </w:p>
        </w:tc>
        <w:tc>
          <w:tcPr>
            <w:tcW w:w="465" w:type="dxa"/>
            <w:vAlign w:val="center"/>
          </w:tcPr>
          <w:p>
            <w:pPr>
              <w:jc w:val="center"/>
              <w:rPr>
                <w:rFonts w:eastAsia="Times New Roman"/>
                <w:b/>
              </w:rPr>
            </w:pPr>
          </w:p>
        </w:tc>
        <w:tc>
          <w:tcPr>
            <w:tcW w:w="480" w:type="dxa"/>
            <w:vAlign w:val="center"/>
          </w:tcPr>
          <w:p>
            <w:pPr>
              <w:jc w:val="center"/>
              <w:rPr>
                <w:rFonts w:eastAsia="Times New Roman"/>
                <w:b/>
              </w:rPr>
            </w:pPr>
          </w:p>
        </w:tc>
        <w:tc>
          <w:tcPr>
            <w:tcW w:w="417" w:type="dxa"/>
            <w:vAlign w:val="center"/>
          </w:tcPr>
          <w:p>
            <w:pPr>
              <w:jc w:val="center"/>
              <w:rPr>
                <w:rFonts w:eastAsia="Times New Roman"/>
                <w: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 w:hRule="atLeast"/>
          <w:jc w:val="center"/>
        </w:trPr>
        <w:tc>
          <w:tcPr>
            <w:tcW w:w="1908" w:type="dxa"/>
            <w:vMerge w:val="restart"/>
            <w:shd w:val="clear" w:color="auto" w:fill="E6E6E6"/>
            <w:vAlign w:val="center"/>
          </w:tcPr>
          <w:p>
            <w:pPr>
              <w:jc w:val="center"/>
              <w:rPr>
                <w:rFonts w:eastAsia="Times New Roman"/>
                <w:b/>
              </w:rPr>
            </w:pPr>
            <w:r>
              <w:rPr>
                <w:rFonts w:hint="eastAsia"/>
                <w:b/>
              </w:rPr>
              <w:t>教育背景</w:t>
            </w:r>
          </w:p>
        </w:tc>
        <w:tc>
          <w:tcPr>
            <w:tcW w:w="1237" w:type="dxa"/>
            <w:gridSpan w:val="4"/>
            <w:vAlign w:val="center"/>
          </w:tcPr>
          <w:p>
            <w:pPr>
              <w:jc w:val="center"/>
              <w:rPr>
                <w:rFonts w:eastAsia="Times New Roman"/>
                <w:b/>
              </w:rPr>
            </w:pPr>
            <w:r>
              <w:rPr>
                <w:rFonts w:hint="eastAsia"/>
                <w:b/>
              </w:rPr>
              <w:t>毕业院校</w:t>
            </w:r>
          </w:p>
        </w:tc>
        <w:tc>
          <w:tcPr>
            <w:tcW w:w="2615" w:type="dxa"/>
            <w:gridSpan w:val="11"/>
            <w:tcBorders>
              <w:right w:val="single" w:color="auto" w:sz="4" w:space="0"/>
            </w:tcBorders>
            <w:vAlign w:val="center"/>
          </w:tcPr>
          <w:p>
            <w:pPr>
              <w:jc w:val="center"/>
              <w:rPr>
                <w:rFonts w:eastAsia="Times New Roman"/>
                <w:b/>
              </w:rPr>
            </w:pPr>
          </w:p>
        </w:tc>
        <w:tc>
          <w:tcPr>
            <w:tcW w:w="1629" w:type="dxa"/>
            <w:gridSpan w:val="5"/>
            <w:tcBorders>
              <w:left w:val="single" w:color="auto" w:sz="4" w:space="0"/>
              <w:right w:val="single" w:color="auto" w:sz="4" w:space="0"/>
            </w:tcBorders>
            <w:vAlign w:val="center"/>
          </w:tcPr>
          <w:p>
            <w:pPr>
              <w:jc w:val="center"/>
              <w:rPr>
                <w:rFonts w:eastAsia="Times New Roman"/>
                <w:b/>
              </w:rPr>
            </w:pPr>
            <w:r>
              <w:rPr>
                <w:rFonts w:hint="eastAsia"/>
                <w:b/>
              </w:rPr>
              <w:t>学历与学位</w:t>
            </w:r>
          </w:p>
        </w:tc>
        <w:tc>
          <w:tcPr>
            <w:tcW w:w="2277" w:type="dxa"/>
            <w:gridSpan w:val="6"/>
            <w:tcBorders>
              <w:left w:val="single" w:color="auto" w:sz="4" w:space="0"/>
            </w:tcBorders>
            <w:vAlign w:val="center"/>
          </w:tcPr>
          <w:p>
            <w:pPr>
              <w:jc w:val="center"/>
              <w:rPr>
                <w:rFonts w:eastAsia="Times New Roman"/>
                <w: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94" w:hRule="atLeast"/>
          <w:jc w:val="center"/>
        </w:trPr>
        <w:tc>
          <w:tcPr>
            <w:tcW w:w="1908" w:type="dxa"/>
            <w:vMerge w:val="continue"/>
            <w:shd w:val="clear" w:color="auto" w:fill="E6E6E6"/>
            <w:vAlign w:val="center"/>
          </w:tcPr>
          <w:p>
            <w:pPr>
              <w:jc w:val="center"/>
              <w:rPr>
                <w:rFonts w:eastAsia="Times New Roman"/>
                <w:b/>
              </w:rPr>
            </w:pPr>
          </w:p>
        </w:tc>
        <w:tc>
          <w:tcPr>
            <w:tcW w:w="1237" w:type="dxa"/>
            <w:gridSpan w:val="4"/>
            <w:vAlign w:val="center"/>
          </w:tcPr>
          <w:p>
            <w:pPr>
              <w:jc w:val="center"/>
              <w:rPr>
                <w:rFonts w:eastAsia="Times New Roman"/>
                <w:b/>
              </w:rPr>
            </w:pPr>
            <w:r>
              <w:rPr>
                <w:rFonts w:hint="eastAsia"/>
                <w:b/>
              </w:rPr>
              <w:t>毕业时间</w:t>
            </w:r>
          </w:p>
        </w:tc>
        <w:tc>
          <w:tcPr>
            <w:tcW w:w="2615" w:type="dxa"/>
            <w:gridSpan w:val="11"/>
            <w:vAlign w:val="center"/>
          </w:tcPr>
          <w:p>
            <w:pPr>
              <w:jc w:val="center"/>
              <w:rPr>
                <w:rFonts w:eastAsia="Times New Roman"/>
                <w:b/>
              </w:rPr>
            </w:pPr>
          </w:p>
        </w:tc>
        <w:tc>
          <w:tcPr>
            <w:tcW w:w="1629" w:type="dxa"/>
            <w:gridSpan w:val="5"/>
            <w:tcBorders>
              <w:right w:val="single" w:color="auto" w:sz="4" w:space="0"/>
            </w:tcBorders>
            <w:vAlign w:val="center"/>
          </w:tcPr>
          <w:p>
            <w:pPr>
              <w:jc w:val="center"/>
              <w:rPr>
                <w:rFonts w:eastAsia="Times New Roman"/>
                <w:b/>
              </w:rPr>
            </w:pPr>
            <w:r>
              <w:rPr>
                <w:rFonts w:hint="eastAsia"/>
                <w:b/>
              </w:rPr>
              <w:t>专业</w:t>
            </w:r>
          </w:p>
        </w:tc>
        <w:tc>
          <w:tcPr>
            <w:tcW w:w="2277" w:type="dxa"/>
            <w:gridSpan w:val="6"/>
            <w:tcBorders>
              <w:left w:val="single" w:color="auto" w:sz="4" w:space="0"/>
            </w:tcBorders>
            <w:vAlign w:val="center"/>
          </w:tcPr>
          <w:p>
            <w:pPr>
              <w:jc w:val="center"/>
              <w:rPr>
                <w:rFonts w:eastAsia="Times New Roman"/>
                <w: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593" w:hRule="atLeast"/>
          <w:jc w:val="center"/>
        </w:trPr>
        <w:tc>
          <w:tcPr>
            <w:tcW w:w="1908" w:type="dxa"/>
            <w:shd w:val="clear" w:color="auto" w:fill="E6E6E6"/>
            <w:vAlign w:val="center"/>
          </w:tcPr>
          <w:p>
            <w:pPr>
              <w:jc w:val="center"/>
              <w:rPr>
                <w:rFonts w:eastAsia="Times New Roman"/>
                <w:b/>
              </w:rPr>
            </w:pPr>
            <w:r>
              <w:rPr>
                <w:rFonts w:hint="eastAsia"/>
                <w:b/>
              </w:rPr>
              <w:t>工作简历</w:t>
            </w:r>
          </w:p>
        </w:tc>
        <w:tc>
          <w:tcPr>
            <w:tcW w:w="7758" w:type="dxa"/>
            <w:gridSpan w:val="26"/>
            <w:vAlign w:val="center"/>
          </w:tcPr>
          <w:p>
            <w:pPr>
              <w:rPr>
                <w:rFonts w:eastAsia="Times New Roman"/>
                <w: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9" w:hRule="atLeast"/>
          <w:jc w:val="center"/>
        </w:trPr>
        <w:tc>
          <w:tcPr>
            <w:tcW w:w="1908" w:type="dxa"/>
            <w:tcBorders>
              <w:bottom w:val="single" w:color="auto" w:sz="4" w:space="0"/>
              <w:right w:val="single" w:color="auto" w:sz="4" w:space="0"/>
            </w:tcBorders>
            <w:shd w:val="clear" w:color="auto" w:fill="E6E6E6"/>
            <w:vAlign w:val="center"/>
          </w:tcPr>
          <w:p>
            <w:pPr>
              <w:jc w:val="center"/>
              <w:rPr>
                <w:b/>
              </w:rPr>
            </w:pPr>
            <w:r>
              <w:rPr>
                <w:rFonts w:hint="eastAsia"/>
                <w:b/>
              </w:rPr>
              <w:t>是否预定房间</w:t>
            </w:r>
          </w:p>
        </w:tc>
        <w:tc>
          <w:tcPr>
            <w:tcW w:w="2585" w:type="dxa"/>
            <w:gridSpan w:val="9"/>
            <w:tcBorders>
              <w:left w:val="single" w:color="auto" w:sz="4" w:space="0"/>
            </w:tcBorders>
            <w:vAlign w:val="center"/>
          </w:tcPr>
          <w:p>
            <w:pPr>
              <w:rPr>
                <w:b/>
              </w:rPr>
            </w:pPr>
            <w:r>
              <w:rPr>
                <w:rFonts w:hint="eastAsia"/>
                <w:b/>
              </w:rPr>
              <w:t>□需要　</w:t>
            </w:r>
            <w:r>
              <w:rPr>
                <w:b/>
              </w:rPr>
              <w:t xml:space="preserve"> </w:t>
            </w:r>
            <w:r>
              <w:rPr>
                <w:rFonts w:hint="eastAsia"/>
                <w:b/>
              </w:rPr>
              <w:t>□不需要</w:t>
            </w:r>
          </w:p>
        </w:tc>
        <w:tc>
          <w:tcPr>
            <w:tcW w:w="2036" w:type="dxa"/>
            <w:gridSpan w:val="9"/>
            <w:vAlign w:val="center"/>
          </w:tcPr>
          <w:p>
            <w:pPr>
              <w:rPr>
                <w:b/>
              </w:rPr>
            </w:pPr>
            <w:r>
              <w:rPr>
                <w:rFonts w:hint="eastAsia" w:ascii="宋体" w:hAnsi="宋体"/>
                <w:b/>
                <w:kern w:val="0"/>
                <w:szCs w:val="21"/>
              </w:rPr>
              <w:t>有关课程申请联系</w:t>
            </w:r>
          </w:p>
        </w:tc>
        <w:tc>
          <w:tcPr>
            <w:tcW w:w="3137" w:type="dxa"/>
            <w:gridSpan w:val="8"/>
            <w:vAlign w:val="center"/>
          </w:tcPr>
          <w:p>
            <w:pPr>
              <w:rPr>
                <w:b/>
              </w:rPr>
            </w:pPr>
            <w:r>
              <w:rPr>
                <w:rFonts w:hint="eastAsia" w:ascii="宋体" w:hAnsi="宋体"/>
                <w:b/>
                <w:kern w:val="0"/>
                <w:szCs w:val="21"/>
              </w:rPr>
              <w:t>□本人</w:t>
            </w:r>
            <w:r>
              <w:rPr>
                <w:rFonts w:ascii="宋体" w:hAnsi="宋体"/>
                <w:b/>
                <w:kern w:val="0"/>
                <w:szCs w:val="21"/>
              </w:rPr>
              <w:t xml:space="preserve">   </w:t>
            </w:r>
            <w:r>
              <w:rPr>
                <w:rFonts w:hint="eastAsia" w:ascii="宋体" w:hAnsi="宋体"/>
                <w:b/>
                <w:kern w:val="0"/>
                <w:szCs w:val="21"/>
              </w:rPr>
              <w:t>□培训负责人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9" w:hRule="atLeast"/>
          <w:jc w:val="center"/>
        </w:trPr>
        <w:tc>
          <w:tcPr>
            <w:tcW w:w="1908" w:type="dxa"/>
            <w:tcBorders>
              <w:bottom w:val="single" w:color="auto" w:sz="4" w:space="0"/>
              <w:right w:val="single" w:color="auto" w:sz="4" w:space="0"/>
            </w:tcBorders>
            <w:shd w:val="clear" w:color="auto" w:fill="E6E6E6"/>
            <w:vAlign w:val="center"/>
          </w:tcPr>
          <w:p>
            <w:pPr>
              <w:widowControl/>
              <w:jc w:val="center"/>
              <w:rPr>
                <w:rFonts w:ascii="宋体" w:cs="宋体"/>
                <w:b/>
                <w:kern w:val="0"/>
                <w:szCs w:val="21"/>
              </w:rPr>
            </w:pPr>
            <w:r>
              <w:rPr>
                <w:rFonts w:hint="eastAsia" w:ascii="宋体" w:hAnsi="宋体" w:cs="宋体"/>
                <w:b/>
                <w:kern w:val="0"/>
                <w:szCs w:val="21"/>
              </w:rPr>
              <w:t>贵公司是否有</w:t>
            </w:r>
          </w:p>
          <w:p>
            <w:pPr>
              <w:widowControl/>
              <w:jc w:val="center"/>
              <w:rPr>
                <w:b/>
              </w:rPr>
            </w:pPr>
            <w:r>
              <w:rPr>
                <w:rFonts w:hint="eastAsia" w:ascii="宋体" w:hAnsi="宋体"/>
                <w:b/>
                <w:kern w:val="0"/>
                <w:szCs w:val="21"/>
              </w:rPr>
              <w:t>培训负责人</w:t>
            </w:r>
          </w:p>
        </w:tc>
        <w:tc>
          <w:tcPr>
            <w:tcW w:w="7758" w:type="dxa"/>
            <w:gridSpan w:val="26"/>
            <w:tcBorders>
              <w:left w:val="single" w:color="auto" w:sz="4" w:space="0"/>
              <w:bottom w:val="single" w:color="auto" w:sz="4" w:space="0"/>
            </w:tcBorders>
            <w:vAlign w:val="center"/>
          </w:tcPr>
          <w:p>
            <w:pPr>
              <w:rPr>
                <w:b/>
              </w:rPr>
            </w:pPr>
            <w:r>
              <w:rPr>
                <w:rFonts w:hint="eastAsia" w:ascii="宋体" w:hAnsi="宋体"/>
                <w:b/>
                <w:kern w:val="0"/>
                <w:szCs w:val="21"/>
              </w:rPr>
              <w:t>□否</w:t>
            </w:r>
            <w:r>
              <w:rPr>
                <w:rFonts w:ascii="宋体" w:hAnsi="宋体"/>
                <w:b/>
                <w:kern w:val="0"/>
                <w:szCs w:val="21"/>
              </w:rPr>
              <w:t xml:space="preserve">     </w:t>
            </w:r>
            <w:r>
              <w:rPr>
                <w:rFonts w:hint="eastAsia" w:ascii="宋体" w:hAnsi="宋体"/>
                <w:b/>
                <w:kern w:val="0"/>
                <w:szCs w:val="21"/>
              </w:rPr>
              <w:t>□是（请注明）</w:t>
            </w:r>
            <w:r>
              <w:rPr>
                <w:rFonts w:ascii="宋体" w:hAnsi="宋体"/>
                <w:b/>
                <w:kern w:val="0"/>
                <w:szCs w:val="21"/>
              </w:rPr>
              <w:t xml:space="preserve">   </w:t>
            </w:r>
            <w:r>
              <w:rPr>
                <w:rFonts w:hint="eastAsia" w:ascii="宋体" w:hAnsi="宋体"/>
                <w:b/>
                <w:kern w:val="0"/>
                <w:szCs w:val="21"/>
              </w:rPr>
              <w:t>姓名：</w:t>
            </w:r>
            <w:r>
              <w:rPr>
                <w:rFonts w:ascii="宋体" w:hAnsi="宋体"/>
                <w:b/>
                <w:kern w:val="0"/>
                <w:szCs w:val="21"/>
              </w:rPr>
              <w:t xml:space="preserve">           </w:t>
            </w:r>
            <w:r>
              <w:rPr>
                <w:rFonts w:hint="eastAsia" w:ascii="宋体" w:hAnsi="宋体"/>
                <w:b/>
                <w:kern w:val="0"/>
                <w:szCs w:val="21"/>
              </w:rPr>
              <w:t>电话</w:t>
            </w:r>
            <w:r>
              <w:rPr>
                <w:rFonts w:ascii="宋体" w:hAnsi="宋体"/>
                <w:b/>
                <w:kern w:val="0"/>
                <w:szCs w:val="21"/>
              </w:rPr>
              <w:t>/</w:t>
            </w:r>
            <w:r>
              <w:rPr>
                <w:rFonts w:hint="eastAsia" w:ascii="宋体" w:hAnsi="宋体"/>
                <w:b/>
                <w:kern w:val="0"/>
                <w:szCs w:val="21"/>
              </w:rPr>
              <w:t>手机：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851" w:hRule="atLeast"/>
          <w:jc w:val="center"/>
        </w:trPr>
        <w:tc>
          <w:tcPr>
            <w:tcW w:w="9666" w:type="dxa"/>
            <w:gridSpan w:val="27"/>
            <w:tcBorders>
              <w:top w:val="single" w:color="auto" w:sz="4" w:space="0"/>
              <w:bottom w:val="single" w:color="auto" w:sz="4" w:space="0"/>
            </w:tcBorders>
            <w:shd w:val="clear" w:color="auto" w:fill="E6E6E6"/>
            <w:vAlign w:val="center"/>
          </w:tcPr>
          <w:p>
            <w:pPr>
              <w:autoSpaceDE w:val="0"/>
              <w:autoSpaceDN w:val="0"/>
              <w:rPr>
                <w:rFonts w:eastAsia="Times New Roman"/>
                <w:b/>
                <w:lang w:val="zh-CN"/>
              </w:rPr>
            </w:pPr>
            <w:r>
              <w:rPr>
                <w:rFonts w:hint="eastAsia"/>
                <w:b/>
                <w:lang w:val="zh-CN"/>
              </w:rPr>
              <w:t>您的建议与要求：</w:t>
            </w:r>
          </w:p>
          <w:p>
            <w:pPr>
              <w:autoSpaceDE w:val="0"/>
              <w:autoSpaceDN w:val="0"/>
              <w:rPr>
                <w:rFonts w:eastAsia="Times New Roman"/>
                <w:b/>
                <w:lang w:val="zh-CN"/>
              </w:rPr>
            </w:pPr>
          </w:p>
          <w:p>
            <w:pPr>
              <w:autoSpaceDE w:val="0"/>
              <w:autoSpaceDN w:val="0"/>
              <w:rPr>
                <w:rFonts w:eastAsia="Times New Roman"/>
                <w:b/>
                <w:lang w:val="zh-CN"/>
              </w:rPr>
            </w:pPr>
          </w:p>
          <w:p>
            <w:pPr>
              <w:autoSpaceDE w:val="0"/>
              <w:autoSpaceDN w:val="0"/>
              <w:rPr>
                <w:b/>
                <w:lang w:val="zh-CN"/>
              </w:rPr>
            </w:pPr>
          </w:p>
          <w:p>
            <w:pPr>
              <w:autoSpaceDE w:val="0"/>
              <w:autoSpaceDN w:val="0"/>
              <w:rPr>
                <w:rFonts w:eastAsia="Times New Roman"/>
                <w:b/>
                <w:lang w:val="zh-CN"/>
              </w:rPr>
            </w:pPr>
            <w:r>
              <w:rPr>
                <w:b/>
              </w:rPr>
              <w:t xml:space="preserve">                                                          </w:t>
            </w:r>
            <w:r>
              <w:rPr>
                <w:rFonts w:hint="eastAsia"/>
                <w:b/>
              </w:rPr>
              <w:t>申请人：</w:t>
            </w:r>
            <w:r>
              <w:rPr>
                <w:b/>
              </w:rPr>
              <w:t xml:space="preserve"> </w:t>
            </w:r>
          </w:p>
          <w:p>
            <w:pPr>
              <w:snapToGrid w:val="0"/>
              <w:rPr>
                <w:rFonts w:eastAsia="Times New Roman"/>
                <w:b/>
                <w:lang w:val="zh-CN"/>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230" w:hRule="atLeast"/>
          <w:jc w:val="center"/>
        </w:trPr>
        <w:tc>
          <w:tcPr>
            <w:tcW w:w="9666" w:type="dxa"/>
            <w:gridSpan w:val="27"/>
            <w:tcBorders>
              <w:top w:val="single" w:color="auto" w:sz="4" w:space="0"/>
              <w:bottom w:val="double" w:color="auto" w:sz="4" w:space="0"/>
            </w:tcBorders>
            <w:shd w:val="clear" w:color="auto" w:fill="E6E6E6"/>
            <w:vAlign w:val="center"/>
          </w:tcPr>
          <w:p>
            <w:pPr>
              <w:numPr>
                <w:ilvl w:val="0"/>
                <w:numId w:val="2"/>
              </w:numPr>
              <w:adjustRightInd w:val="0"/>
              <w:snapToGrid w:val="0"/>
              <w:spacing w:line="360" w:lineRule="auto"/>
              <w:rPr>
                <w:rFonts w:ascii="宋体"/>
                <w:b/>
              </w:rPr>
            </w:pPr>
            <w:r>
              <w:rPr>
                <w:rFonts w:hint="eastAsia"/>
                <w:b/>
              </w:rPr>
              <w:t>填好此表后请附上身份证复印件一起发电子邮件至</w:t>
            </w:r>
            <w:r>
              <w:rPr>
                <w:b/>
              </w:rPr>
              <w:t>pkuyxb@163.com</w:t>
            </w:r>
          </w:p>
          <w:p>
            <w:pPr>
              <w:numPr>
                <w:ilvl w:val="0"/>
                <w:numId w:val="2"/>
              </w:numPr>
              <w:snapToGrid w:val="0"/>
              <w:spacing w:line="360" w:lineRule="auto"/>
              <w:rPr>
                <w:rFonts w:eastAsia="Times New Roman"/>
              </w:rPr>
            </w:pPr>
            <w:r>
              <w:rPr>
                <w:rFonts w:hint="eastAsia"/>
                <w:b/>
              </w:rPr>
              <w:t>此表复印或传真均有效，请务必详细真实填写上述信息。</w:t>
            </w:r>
          </w:p>
          <w:p>
            <w:pPr>
              <w:numPr>
                <w:ilvl w:val="0"/>
                <w:numId w:val="2"/>
              </w:numPr>
              <w:snapToGrid w:val="0"/>
              <w:spacing w:line="360" w:lineRule="auto"/>
              <w:rPr>
                <w:rFonts w:eastAsia="Times New Roman"/>
              </w:rPr>
            </w:pPr>
            <w:r>
              <w:rPr>
                <w:rFonts w:hint="eastAsia"/>
                <w:b/>
              </w:rPr>
              <w:t>联系电话：</w:t>
            </w:r>
            <w:r>
              <w:rPr>
                <w:b/>
              </w:rPr>
              <w:t>010-</w:t>
            </w:r>
            <w:r>
              <w:rPr>
                <w:rFonts w:hint="eastAsia" w:cs="Times New Roman"/>
                <w:b/>
                <w:lang w:val="en-US" w:eastAsia="zh-CN"/>
              </w:rPr>
              <w:t>80533351</w:t>
            </w:r>
            <w:r>
              <w:rPr>
                <w:rFonts w:cs="Times New Roman"/>
                <w:b/>
              </w:rPr>
              <w:t xml:space="preserve"> </w:t>
            </w:r>
            <w:r>
              <w:rPr>
                <w:b/>
              </w:rPr>
              <w:t xml:space="preserve">   15801019329   </w:t>
            </w:r>
            <w:r>
              <w:rPr>
                <w:rFonts w:hint="eastAsia"/>
                <w:b/>
              </w:rPr>
              <w:t>张</w:t>
            </w:r>
            <w:bookmarkStart w:id="0" w:name="_GoBack"/>
            <w:bookmarkEnd w:id="0"/>
            <w:r>
              <w:rPr>
                <w:rFonts w:hint="eastAsia"/>
                <w:b/>
              </w:rPr>
              <w:t>老师</w:t>
            </w:r>
          </w:p>
        </w:tc>
      </w:tr>
    </w:tbl>
    <w:p>
      <w:pPr>
        <w:rPr>
          <w:rFonts w:ascii="黑体" w:hAnsi="黑体" w:eastAsia="黑体" w:cs="黑体"/>
          <w:b/>
          <w:szCs w:val="21"/>
        </w:rPr>
      </w:pPr>
    </w:p>
    <w:p>
      <w:pPr>
        <w:rPr>
          <w:rFonts w:ascii="黑体" w:hAnsi="黑体" w:eastAsia="黑体" w:cs="黑体"/>
          <w:b/>
          <w:szCs w:val="21"/>
        </w:rPr>
      </w:pPr>
    </w:p>
    <w:p/>
    <w:sectPr>
      <w:headerReference r:id="rId3" w:type="default"/>
      <w:headerReference r:id="rId4" w:type="even"/>
      <w:pgSz w:w="11906" w:h="16838"/>
      <w:pgMar w:top="1985" w:right="1106" w:bottom="1440"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i1057" o:spt="75" type="#_x0000_t75" style="height:42.75pt;width:260.25pt;" filled="f" o:preferrelative="t" stroked="f" coordsize="21600,21600">
          <v:path/>
          <v:fill on="f" focussize="0,0"/>
          <v:stroke on="f" joinstyle="miter"/>
          <v:imagedata r:id="rId1" o:title=""/>
          <o:lock v:ext="edit" aspectratio="t"/>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i1058" o:spt="75" type="#_x0000_t75" style="height:129.75pt;width:414pt;" filled="f" o:preferrelative="t" stroked="f" coordsize="21600,21600">
          <v:path/>
          <v:fill on="f" focussize="0,0"/>
          <v:stroke on="f" joinstyle="miter"/>
          <v:imagedata r:id="rId1" o:title=""/>
          <o:lock v:ext="edit" aspectratio="t"/>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abstractNum w:abstractNumId="1">
    <w:nsid w:val="70023B24"/>
    <w:multiLevelType w:val="multilevel"/>
    <w:tmpl w:val="70023B24"/>
    <w:lvl w:ilvl="0" w:tentative="0">
      <w:start w:val="1"/>
      <w:numFmt w:val="bullet"/>
      <w:lvlText w:val="●"/>
      <w:lvlJc w:val="left"/>
      <w:pPr>
        <w:ind w:left="360" w:hanging="360"/>
      </w:pPr>
      <w:rPr>
        <w:rFonts w:hint="eastAsia" w:ascii="宋体" w:hAnsi="宋体" w:eastAsia="宋体"/>
        <w:b/>
        <w:color w:val="800000"/>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0399"/>
    <w:rsid w:val="00027A5D"/>
    <w:rsid w:val="00074673"/>
    <w:rsid w:val="000B0C70"/>
    <w:rsid w:val="000B385E"/>
    <w:rsid w:val="001A5CF7"/>
    <w:rsid w:val="001D070A"/>
    <w:rsid w:val="001E634D"/>
    <w:rsid w:val="00201BD5"/>
    <w:rsid w:val="0027653D"/>
    <w:rsid w:val="002D452C"/>
    <w:rsid w:val="00300FA2"/>
    <w:rsid w:val="00384644"/>
    <w:rsid w:val="00394B29"/>
    <w:rsid w:val="003A7CAB"/>
    <w:rsid w:val="00432938"/>
    <w:rsid w:val="004C5BFF"/>
    <w:rsid w:val="00583151"/>
    <w:rsid w:val="00590A55"/>
    <w:rsid w:val="005A7AA7"/>
    <w:rsid w:val="005E5C96"/>
    <w:rsid w:val="00664828"/>
    <w:rsid w:val="006C4580"/>
    <w:rsid w:val="007008B9"/>
    <w:rsid w:val="00713A0A"/>
    <w:rsid w:val="00723C9E"/>
    <w:rsid w:val="00731894"/>
    <w:rsid w:val="00777269"/>
    <w:rsid w:val="00781CEF"/>
    <w:rsid w:val="00790399"/>
    <w:rsid w:val="00791B6E"/>
    <w:rsid w:val="007E0B83"/>
    <w:rsid w:val="008326AF"/>
    <w:rsid w:val="00883AD6"/>
    <w:rsid w:val="00886B94"/>
    <w:rsid w:val="00887E7C"/>
    <w:rsid w:val="00897F03"/>
    <w:rsid w:val="008A7EE9"/>
    <w:rsid w:val="0091635B"/>
    <w:rsid w:val="00945403"/>
    <w:rsid w:val="009A089F"/>
    <w:rsid w:val="00A1565B"/>
    <w:rsid w:val="00A86C35"/>
    <w:rsid w:val="00A87186"/>
    <w:rsid w:val="00A91C6A"/>
    <w:rsid w:val="00B111A2"/>
    <w:rsid w:val="00B75D86"/>
    <w:rsid w:val="00B84590"/>
    <w:rsid w:val="00BC4EF2"/>
    <w:rsid w:val="00BD4FBC"/>
    <w:rsid w:val="00BD62B4"/>
    <w:rsid w:val="00C13F1D"/>
    <w:rsid w:val="00C73BC2"/>
    <w:rsid w:val="00CF6309"/>
    <w:rsid w:val="00D63999"/>
    <w:rsid w:val="00DB686B"/>
    <w:rsid w:val="00DD3F51"/>
    <w:rsid w:val="00DF0121"/>
    <w:rsid w:val="00DF51C5"/>
    <w:rsid w:val="00E41196"/>
    <w:rsid w:val="00E441E6"/>
    <w:rsid w:val="00EE7FCD"/>
    <w:rsid w:val="00F229F1"/>
    <w:rsid w:val="00F2435E"/>
    <w:rsid w:val="00F41D59"/>
    <w:rsid w:val="00F527E3"/>
    <w:rsid w:val="00F85F8D"/>
    <w:rsid w:val="00F92E19"/>
    <w:rsid w:val="00F93CE1"/>
    <w:rsid w:val="00FD1923"/>
    <w:rsid w:val="1E043373"/>
    <w:rsid w:val="21F85AE0"/>
    <w:rsid w:val="37CD3E34"/>
    <w:rsid w:val="4E566916"/>
    <w:rsid w:val="4F7537F2"/>
    <w:rsid w:val="5BA97922"/>
    <w:rsid w:val="623041EA"/>
    <w:rsid w:val="684A1D92"/>
    <w:rsid w:val="68AB31C8"/>
    <w:rsid w:val="6C9B6F7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semiHidden/>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character" w:styleId="6">
    <w:name w:val="Strong"/>
    <w:basedOn w:val="5"/>
    <w:qFormat/>
    <w:uiPriority w:val="99"/>
    <w:rPr>
      <w:rFonts w:cs="Times New Roman"/>
      <w:b/>
    </w:rPr>
  </w:style>
  <w:style w:type="character" w:styleId="7">
    <w:name w:val="Hyperlink"/>
    <w:basedOn w:val="5"/>
    <w:qFormat/>
    <w:locked/>
    <w:uiPriority w:val="99"/>
    <w:rPr>
      <w:rFonts w:cs="Times New Roman"/>
      <w:color w:val="0000FF"/>
      <w:u w:val="single"/>
    </w:rPr>
  </w:style>
  <w:style w:type="character" w:customStyle="1" w:styleId="9">
    <w:name w:val="Footer Char"/>
    <w:basedOn w:val="5"/>
    <w:link w:val="3"/>
    <w:semiHidden/>
    <w:qFormat/>
    <w:locked/>
    <w:uiPriority w:val="99"/>
    <w:rPr>
      <w:rFonts w:ascii="Calibri" w:hAnsi="Calibri" w:eastAsia="宋体" w:cs="Times New Roman"/>
      <w:sz w:val="18"/>
      <w:szCs w:val="18"/>
    </w:rPr>
  </w:style>
  <w:style w:type="character" w:customStyle="1" w:styleId="10">
    <w:name w:val="Header Char"/>
    <w:basedOn w:val="5"/>
    <w:link w:val="4"/>
    <w:qFormat/>
    <w:locked/>
    <w:uiPriority w:val="99"/>
    <w:rPr>
      <w:rFonts w:cs="Times New Roman"/>
      <w:sz w:val="18"/>
    </w:rPr>
  </w:style>
  <w:style w:type="paragraph" w:customStyle="1" w:styleId="11">
    <w:name w:val="列出段落1"/>
    <w:basedOn w:val="1"/>
    <w:qFormat/>
    <w:uiPriority w:val="99"/>
    <w:pPr>
      <w:ind w:firstLine="420" w:firstLineChars="200"/>
    </w:pPr>
  </w:style>
  <w:style w:type="character" w:customStyle="1" w:styleId="12">
    <w:name w:val="页眉 Char1"/>
    <w:basedOn w:val="5"/>
    <w:link w:val="4"/>
    <w:semiHidden/>
    <w:qFormat/>
    <w:locked/>
    <w:uiPriority w:val="99"/>
    <w:rPr>
      <w:rFonts w:ascii="Calibri" w:hAnsi="Calibri" w:eastAsia="宋体" w:cs="Times New Roman"/>
      <w:sz w:val="18"/>
      <w:szCs w:val="18"/>
    </w:rPr>
  </w:style>
  <w:style w:type="character" w:customStyle="1" w:styleId="13">
    <w:name w:val="Balloon Text Char"/>
    <w:basedOn w:val="5"/>
    <w:link w:val="2"/>
    <w:semiHidden/>
    <w:qFormat/>
    <w:locked/>
    <w:uiPriority w:val="99"/>
    <w:rPr>
      <w:rFonts w:ascii="Calibri" w:hAnsi="Calibri"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theme" Target="theme/theme1.xml"/><Relationship Id="rId40" Type="http://schemas.openxmlformats.org/officeDocument/2006/relationships/fontTable" Target="fontTable.xml"/><Relationship Id="rId4" Type="http://schemas.openxmlformats.org/officeDocument/2006/relationships/header" Target="header2.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34.jpeg"/><Relationship Id="rId36" Type="http://schemas.openxmlformats.org/officeDocument/2006/relationships/image" Target="media/image33.png"/><Relationship Id="rId35" Type="http://schemas.openxmlformats.org/officeDocument/2006/relationships/image" Target="media/image32.jpeg"/><Relationship Id="rId34" Type="http://schemas.openxmlformats.org/officeDocument/2006/relationships/image" Target="media/image31.jpeg"/><Relationship Id="rId33" Type="http://schemas.openxmlformats.org/officeDocument/2006/relationships/image" Target="media/image30.jpeg"/><Relationship Id="rId32" Type="http://schemas.openxmlformats.org/officeDocument/2006/relationships/image" Target="media/image29.jpeg"/><Relationship Id="rId31" Type="http://schemas.openxmlformats.org/officeDocument/2006/relationships/image" Target="media/image28.jpeg"/><Relationship Id="rId30" Type="http://schemas.openxmlformats.org/officeDocument/2006/relationships/image" Target="media/image27.jpeg"/><Relationship Id="rId3" Type="http://schemas.openxmlformats.org/officeDocument/2006/relationships/header" Target="header1.xml"/><Relationship Id="rId29" Type="http://schemas.openxmlformats.org/officeDocument/2006/relationships/image" Target="media/image26.jpeg"/><Relationship Id="rId28" Type="http://schemas.openxmlformats.org/officeDocument/2006/relationships/image" Target="media/image25.jpeg"/><Relationship Id="rId27" Type="http://schemas.openxmlformats.org/officeDocument/2006/relationships/image" Target="media/image24.jpeg"/><Relationship Id="rId26" Type="http://schemas.openxmlformats.org/officeDocument/2006/relationships/image" Target="media/image23.jpeg"/><Relationship Id="rId25" Type="http://schemas.openxmlformats.org/officeDocument/2006/relationships/image" Target="media/image22.jpeg"/><Relationship Id="rId24" Type="http://schemas.openxmlformats.org/officeDocument/2006/relationships/image" Target="media/image21.jpeg"/><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9</Pages>
  <Words>479</Words>
  <Characters>2735</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2016-07-01T00:50:00Z</dcterms:created>
  <dc:creator>微软中国</dc:creator>
  <cp:lastModifiedBy>Administrator</cp:lastModifiedBy>
  <dcterms:modified xsi:type="dcterms:W3CDTF">2018-08-22T13:55:45Z</dcterms:modified>
  <dc:title>博雅投资家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